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  <w:lang w:val="uk-UA"/>
        </w:rPr>
        <w:t xml:space="preserve">    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 w:rsidR="00514DB9">
        <w:rPr>
          <w:lang w:val="uk-UA"/>
        </w:rPr>
        <w:t>погодження варіант</w:t>
      </w:r>
      <w:r w:rsidR="00D81EA4">
        <w:rPr>
          <w:lang w:val="uk-UA"/>
        </w:rPr>
        <w:t>у</w:t>
      </w:r>
      <w:r w:rsidR="00514DB9">
        <w:rPr>
          <w:lang w:val="uk-UA"/>
        </w:rPr>
        <w:t xml:space="preserve"> розподілу житлового будинку по </w:t>
      </w:r>
      <w:proofErr w:type="gramStart"/>
      <w:r w:rsidR="00514DB9">
        <w:rPr>
          <w:lang w:val="uk-UA"/>
        </w:rPr>
        <w:t>вул.</w:t>
      </w:r>
      <w:r w:rsidR="00A62B0E">
        <w:rPr>
          <w:lang w:val="uk-UA"/>
        </w:rPr>
        <w:t>Тельмана</w:t>
      </w:r>
      <w:proofErr w:type="gramEnd"/>
      <w:r w:rsidR="00514DB9">
        <w:rPr>
          <w:lang w:val="uk-UA"/>
        </w:rPr>
        <w:t>,</w:t>
      </w:r>
      <w:r w:rsidR="00A62B0E">
        <w:rPr>
          <w:lang w:val="uk-UA"/>
        </w:rPr>
        <w:t>22</w:t>
      </w:r>
      <w:r w:rsidR="00514DB9">
        <w:rPr>
          <w:lang w:val="uk-UA"/>
        </w:rPr>
        <w:t xml:space="preserve"> в </w:t>
      </w:r>
      <w:proofErr w:type="spellStart"/>
      <w:r w:rsidR="00D81EA4">
        <w:rPr>
          <w:lang w:val="uk-UA"/>
        </w:rPr>
        <w:t>м</w:t>
      </w:r>
      <w:r w:rsidR="00514DB9">
        <w:rPr>
          <w:lang w:val="uk-UA"/>
        </w:rPr>
        <w:t>.</w:t>
      </w:r>
      <w:r w:rsidR="00D81EA4">
        <w:rPr>
          <w:lang w:val="uk-UA"/>
        </w:rPr>
        <w:t>Коростишеві</w:t>
      </w:r>
      <w:proofErr w:type="spellEnd"/>
      <w:r w:rsidR="00514DB9">
        <w:rPr>
          <w:lang w:val="uk-UA"/>
        </w:rPr>
        <w:t xml:space="preserve"> відповідно до висновку експерта</w:t>
      </w:r>
    </w:p>
    <w:p w:rsidR="00B74FB9" w:rsidRDefault="00B74FB9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514DB9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A62B0E">
        <w:rPr>
          <w:sz w:val="28"/>
          <w:szCs w:val="28"/>
        </w:rPr>
        <w:t>адвокатський запит адвоката Миколайчук Павла Валерійовича</w:t>
      </w:r>
      <w:r w:rsidR="00D81EA4">
        <w:rPr>
          <w:sz w:val="28"/>
          <w:szCs w:val="28"/>
        </w:rPr>
        <w:t xml:space="preserve">  про </w:t>
      </w:r>
      <w:r w:rsidR="00A62B0E">
        <w:rPr>
          <w:sz w:val="28"/>
          <w:szCs w:val="28"/>
        </w:rPr>
        <w:t xml:space="preserve">допустимість пов’язаних переобладнань і перепланувань будинку №22 по вул. </w:t>
      </w:r>
      <w:proofErr w:type="spellStart"/>
      <w:r w:rsidR="00A62B0E">
        <w:rPr>
          <w:sz w:val="28"/>
          <w:szCs w:val="28"/>
        </w:rPr>
        <w:t>Тельмана</w:t>
      </w:r>
      <w:proofErr w:type="spellEnd"/>
      <w:r w:rsidR="00A62B0E">
        <w:rPr>
          <w:sz w:val="28"/>
          <w:szCs w:val="28"/>
        </w:rPr>
        <w:t xml:space="preserve"> в </w:t>
      </w:r>
      <w:proofErr w:type="spellStart"/>
      <w:r w:rsidR="00A62B0E">
        <w:rPr>
          <w:sz w:val="28"/>
          <w:szCs w:val="28"/>
        </w:rPr>
        <w:t>м.Коростишів</w:t>
      </w:r>
      <w:proofErr w:type="spellEnd"/>
      <w:r w:rsidR="00A62B0E">
        <w:rPr>
          <w:sz w:val="28"/>
          <w:szCs w:val="28"/>
        </w:rPr>
        <w:t xml:space="preserve"> згідно</w:t>
      </w:r>
      <w:r w:rsidR="00D81EA4">
        <w:rPr>
          <w:sz w:val="28"/>
          <w:szCs w:val="28"/>
        </w:rPr>
        <w:t xml:space="preserve"> варіант</w:t>
      </w:r>
      <w:r w:rsidR="00A62B0E">
        <w:rPr>
          <w:sz w:val="28"/>
          <w:szCs w:val="28"/>
        </w:rPr>
        <w:t>ів, зазначених у висновку експерта №133/10-2019 від 18.10.2019 та відповідність перепланування відповідним нормам та правилам</w:t>
      </w:r>
      <w:r w:rsidR="00E66CB9">
        <w:rPr>
          <w:sz w:val="28"/>
          <w:szCs w:val="28"/>
        </w:rPr>
        <w:t>, керуючись</w:t>
      </w:r>
      <w:r>
        <w:rPr>
          <w:sz w:val="28"/>
          <w:szCs w:val="28"/>
        </w:rPr>
        <w:t xml:space="preserve"> ст.152 Житлового Кодексу Української РСР</w:t>
      </w:r>
      <w:r w:rsidR="002D4303"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</w:t>
      </w:r>
      <w:r w:rsidR="00B23419">
        <w:rPr>
          <w:sz w:val="28"/>
          <w:szCs w:val="28"/>
        </w:rPr>
        <w:t xml:space="preserve"> ст.40</w:t>
      </w:r>
      <w:r w:rsidR="00E66CB9">
        <w:rPr>
          <w:sz w:val="28"/>
          <w:szCs w:val="28"/>
        </w:rPr>
        <w:t>, ч.1ст.52, ч.6 ст.59</w:t>
      </w:r>
      <w:r w:rsidR="006A5188">
        <w:rPr>
          <w:sz w:val="28"/>
          <w:szCs w:val="28"/>
        </w:rPr>
        <w:t xml:space="preserve"> 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6A5188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 xml:space="preserve">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350062">
        <w:rPr>
          <w:lang w:val="uk-UA"/>
        </w:rPr>
        <w:t xml:space="preserve"> </w:t>
      </w:r>
      <w:r w:rsidR="006A5188">
        <w:rPr>
          <w:lang w:val="uk-UA"/>
        </w:rPr>
        <w:t xml:space="preserve">Погодити </w:t>
      </w:r>
      <w:r w:rsidR="00A07DD2">
        <w:rPr>
          <w:lang w:val="uk-UA"/>
        </w:rPr>
        <w:t>варіант</w:t>
      </w:r>
      <w:r w:rsidR="00C021B0">
        <w:rPr>
          <w:lang w:val="uk-UA"/>
        </w:rPr>
        <w:t>и</w:t>
      </w:r>
      <w:r w:rsidR="00A07DD2">
        <w:rPr>
          <w:lang w:val="uk-UA"/>
        </w:rPr>
        <w:t xml:space="preserve"> розподілу житлового будинку по вул.</w:t>
      </w:r>
      <w:r w:rsidR="00C021B0">
        <w:rPr>
          <w:lang w:val="uk-UA"/>
        </w:rPr>
        <w:t>Тельмана</w:t>
      </w:r>
      <w:r w:rsidR="00A07DD2">
        <w:rPr>
          <w:lang w:val="uk-UA"/>
        </w:rPr>
        <w:t>,</w:t>
      </w:r>
      <w:r w:rsidR="00C021B0">
        <w:rPr>
          <w:lang w:val="uk-UA"/>
        </w:rPr>
        <w:t>22</w:t>
      </w:r>
      <w:r w:rsidR="00A07DD2">
        <w:rPr>
          <w:lang w:val="uk-UA"/>
        </w:rPr>
        <w:t xml:space="preserve"> та </w:t>
      </w:r>
      <w:r w:rsidR="006A5188">
        <w:rPr>
          <w:lang w:val="uk-UA"/>
        </w:rPr>
        <w:t xml:space="preserve">висновок експерта від </w:t>
      </w:r>
      <w:r w:rsidR="00C021B0">
        <w:rPr>
          <w:lang w:val="uk-UA"/>
        </w:rPr>
        <w:t>16</w:t>
      </w:r>
      <w:r w:rsidR="006A5188">
        <w:rPr>
          <w:lang w:val="uk-UA"/>
        </w:rPr>
        <w:t>.</w:t>
      </w:r>
      <w:r w:rsidR="00C021B0">
        <w:rPr>
          <w:lang w:val="uk-UA"/>
        </w:rPr>
        <w:t>10</w:t>
      </w:r>
      <w:r w:rsidR="006A5188">
        <w:rPr>
          <w:lang w:val="uk-UA"/>
        </w:rPr>
        <w:t>.201</w:t>
      </w:r>
      <w:r w:rsidR="007E238B">
        <w:rPr>
          <w:lang w:val="uk-UA"/>
        </w:rPr>
        <w:t>9 №</w:t>
      </w:r>
      <w:r w:rsidR="00C021B0">
        <w:rPr>
          <w:lang w:val="uk-UA"/>
        </w:rPr>
        <w:t>133</w:t>
      </w:r>
      <w:r w:rsidR="007E238B">
        <w:rPr>
          <w:lang w:val="uk-UA"/>
        </w:rPr>
        <w:t>/</w:t>
      </w:r>
      <w:r w:rsidR="00C021B0">
        <w:rPr>
          <w:lang w:val="uk-UA"/>
        </w:rPr>
        <w:t>10-20</w:t>
      </w:r>
      <w:r w:rsidR="007E238B">
        <w:rPr>
          <w:lang w:val="uk-UA"/>
        </w:rPr>
        <w:t>19</w:t>
      </w:r>
      <w:r w:rsidR="00583123">
        <w:rPr>
          <w:lang w:val="uk-UA"/>
        </w:rPr>
        <w:t xml:space="preserve"> </w:t>
      </w:r>
      <w:r w:rsidR="002D4303">
        <w:rPr>
          <w:lang w:val="uk-UA"/>
        </w:rPr>
        <w:t xml:space="preserve"> </w:t>
      </w:r>
      <w:r w:rsidR="006A5188">
        <w:rPr>
          <w:lang w:val="uk-UA"/>
        </w:rPr>
        <w:t xml:space="preserve">(виконавець </w:t>
      </w:r>
      <w:r w:rsidR="007E238B">
        <w:rPr>
          <w:lang w:val="uk-UA"/>
        </w:rPr>
        <w:t xml:space="preserve">судовий експерт </w:t>
      </w:r>
      <w:proofErr w:type="spellStart"/>
      <w:r w:rsidR="00C021B0">
        <w:rPr>
          <w:lang w:val="uk-UA"/>
        </w:rPr>
        <w:t>Свістунов</w:t>
      </w:r>
      <w:proofErr w:type="spellEnd"/>
      <w:r w:rsidR="00C021B0">
        <w:rPr>
          <w:lang w:val="uk-UA"/>
        </w:rPr>
        <w:t xml:space="preserve"> Ігор Сергійович</w:t>
      </w:r>
      <w:r w:rsidR="006A5188">
        <w:rPr>
          <w:lang w:val="uk-UA"/>
        </w:rPr>
        <w:t>)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45621">
        <w:rPr>
          <w:sz w:val="28"/>
          <w:szCs w:val="28"/>
          <w:lang w:val="uk-UA"/>
        </w:rPr>
        <w:t>Дане рішення не є  документом, що надає заявнику право на виконання будівельних робіт, пов’язаних з реконструкцією, переплануванням, капітальним ремонтом житлового будинку</w:t>
      </w:r>
      <w:r>
        <w:rPr>
          <w:sz w:val="28"/>
          <w:szCs w:val="28"/>
          <w:lang w:val="uk-UA"/>
        </w:rPr>
        <w:t>.</w:t>
      </w:r>
    </w:p>
    <w:p w:rsidR="00335683" w:rsidRDefault="00245621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5683">
        <w:rPr>
          <w:sz w:val="28"/>
          <w:szCs w:val="28"/>
          <w:lang w:val="uk-UA"/>
        </w:rPr>
        <w:t>. 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Підкевича</w:t>
      </w:r>
      <w:proofErr w:type="spellEnd"/>
      <w:r>
        <w:rPr>
          <w:sz w:val="28"/>
          <w:szCs w:val="28"/>
          <w:lang w:val="uk-UA"/>
        </w:rPr>
        <w:t xml:space="preserve"> Е.В</w:t>
      </w:r>
      <w:r w:rsidR="00335683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Pr="00D3011F" w:rsidRDefault="00D3011F" w:rsidP="00D301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350062">
        <w:rPr>
          <w:sz w:val="28"/>
          <w:szCs w:val="28"/>
          <w:lang w:val="uk-UA"/>
        </w:rPr>
        <w:t xml:space="preserve">              </w:t>
      </w:r>
    </w:p>
    <w:p w:rsidR="00350062" w:rsidRPr="00D3011F" w:rsidRDefault="00D3011F" w:rsidP="001321CC">
      <w:pPr>
        <w:rPr>
          <w:sz w:val="28"/>
          <w:szCs w:val="28"/>
          <w:lang w:val="uk-UA"/>
        </w:rPr>
      </w:pPr>
      <w:r w:rsidRPr="00D3011F"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Е.В.Підкевич</w:t>
      </w:r>
      <w:proofErr w:type="spellEnd"/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2F"/>
    <w:rsid w:val="00044AF7"/>
    <w:rsid w:val="0005107F"/>
    <w:rsid w:val="000911E5"/>
    <w:rsid w:val="000A221D"/>
    <w:rsid w:val="001321CC"/>
    <w:rsid w:val="001577A7"/>
    <w:rsid w:val="00191DD0"/>
    <w:rsid w:val="00221CCE"/>
    <w:rsid w:val="00245621"/>
    <w:rsid w:val="00253D6A"/>
    <w:rsid w:val="00280D01"/>
    <w:rsid w:val="002817FD"/>
    <w:rsid w:val="002D4303"/>
    <w:rsid w:val="002F05FF"/>
    <w:rsid w:val="00335683"/>
    <w:rsid w:val="00350062"/>
    <w:rsid w:val="003B662A"/>
    <w:rsid w:val="00426A91"/>
    <w:rsid w:val="00442509"/>
    <w:rsid w:val="004821BD"/>
    <w:rsid w:val="004977F7"/>
    <w:rsid w:val="00505C92"/>
    <w:rsid w:val="00514DB9"/>
    <w:rsid w:val="00583123"/>
    <w:rsid w:val="00585B9B"/>
    <w:rsid w:val="006A5188"/>
    <w:rsid w:val="007E238B"/>
    <w:rsid w:val="00824339"/>
    <w:rsid w:val="008B122F"/>
    <w:rsid w:val="008F2C3E"/>
    <w:rsid w:val="00903D28"/>
    <w:rsid w:val="00985D70"/>
    <w:rsid w:val="009945C5"/>
    <w:rsid w:val="009D2946"/>
    <w:rsid w:val="00A07DD2"/>
    <w:rsid w:val="00A62B0E"/>
    <w:rsid w:val="00B23419"/>
    <w:rsid w:val="00B373EA"/>
    <w:rsid w:val="00B74EEB"/>
    <w:rsid w:val="00B74FB9"/>
    <w:rsid w:val="00BE791C"/>
    <w:rsid w:val="00C021B0"/>
    <w:rsid w:val="00C11C87"/>
    <w:rsid w:val="00C41773"/>
    <w:rsid w:val="00C81CF7"/>
    <w:rsid w:val="00D0080E"/>
    <w:rsid w:val="00D3011F"/>
    <w:rsid w:val="00D81EA4"/>
    <w:rsid w:val="00E66CB9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511D8-296F-4916-90FB-29635B5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378A-42AF-4A78-890A-949B9D34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2020-01-24T12:14:00Z</cp:lastPrinted>
  <dcterms:created xsi:type="dcterms:W3CDTF">2020-01-24T12:39:00Z</dcterms:created>
  <dcterms:modified xsi:type="dcterms:W3CDTF">2020-01-24T12:39:00Z</dcterms:modified>
</cp:coreProperties>
</file>