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CD" w:rsidRPr="001F6D31" w:rsidRDefault="00197DCD" w:rsidP="00197DCD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3F914C17" wp14:editId="4420ECFD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CD" w:rsidRPr="001F6D31" w:rsidRDefault="00197DCD" w:rsidP="0019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197DCD" w:rsidRPr="001F6D31" w:rsidRDefault="00197DCD" w:rsidP="0019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197DCD" w:rsidRPr="001F6D31" w:rsidRDefault="00197DCD" w:rsidP="00197DC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197DCD" w:rsidRPr="008F17F0" w:rsidRDefault="00197DCD" w:rsidP="00197DC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7DCD" w:rsidRPr="001F6D31" w:rsidRDefault="00197DCD" w:rsidP="00197DC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197DCD" w:rsidRPr="001F6D31" w:rsidRDefault="00197DCD" w:rsidP="0019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97DCD" w:rsidRPr="00585FC2" w:rsidRDefault="00197DCD" w:rsidP="00585F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№_____</w:t>
      </w:r>
    </w:p>
    <w:p w:rsidR="00585FC2" w:rsidRDefault="00585FC2" w:rsidP="00197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CD" w:rsidRPr="002A0CF8" w:rsidRDefault="00197DCD" w:rsidP="00197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Про затвердження проектно-кошторисної </w:t>
      </w:r>
    </w:p>
    <w:p w:rsidR="00197DCD" w:rsidRPr="002A0CF8" w:rsidRDefault="00197DCD" w:rsidP="00197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документації робочого проекту</w:t>
      </w:r>
    </w:p>
    <w:p w:rsidR="00197DCD" w:rsidRDefault="00197DCD" w:rsidP="00197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Капітальний ремонт водопроводу </w:t>
      </w:r>
    </w:p>
    <w:p w:rsidR="00197DCD" w:rsidRDefault="00197DCD" w:rsidP="00197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вулиці Л.Каденюка в м. Коростишів</w:t>
      </w:r>
    </w:p>
    <w:p w:rsidR="00197DCD" w:rsidRPr="002A0CF8" w:rsidRDefault="00197DCD" w:rsidP="00197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Житомирської області</w:t>
      </w:r>
      <w:r w:rsidRPr="002A0CF8">
        <w:rPr>
          <w:rFonts w:ascii="Times New Roman" w:hAnsi="Times New Roman" w:cs="Times New Roman"/>
          <w:sz w:val="28"/>
          <w:szCs w:val="28"/>
        </w:rPr>
        <w:t>»</w:t>
      </w:r>
    </w:p>
    <w:p w:rsidR="00197DCD" w:rsidRPr="002A0CF8" w:rsidRDefault="00197DCD" w:rsidP="00197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DCD" w:rsidRPr="002A0CF8" w:rsidRDefault="00197DCD" w:rsidP="00197D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F8">
        <w:rPr>
          <w:rFonts w:ascii="Times New Roman" w:hAnsi="Times New Roman" w:cs="Times New Roman"/>
          <w:sz w:val="28"/>
          <w:szCs w:val="28"/>
        </w:rPr>
        <w:t>Згідно Порядку затвердження проектів будівництва і проведення їх експертизи, затвердженого постановою</w:t>
      </w:r>
      <w:r w:rsidR="00585FC2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</w:t>
      </w:r>
      <w:r w:rsidRPr="002A0CF8">
        <w:rPr>
          <w:rFonts w:ascii="Times New Roman" w:hAnsi="Times New Roman" w:cs="Times New Roman"/>
          <w:sz w:val="28"/>
          <w:szCs w:val="28"/>
        </w:rPr>
        <w:t xml:space="preserve">11 травня 2011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Pr="002A0C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F8">
        <w:rPr>
          <w:rFonts w:ascii="Times New Roman" w:hAnsi="Times New Roman" w:cs="Times New Roman"/>
          <w:sz w:val="28"/>
          <w:szCs w:val="28"/>
        </w:rPr>
        <w:t>560, керуючись підпунктом 1 пункту «а» ч. 1 ст. 31 Закону України «Про місцеве самоврядування в Україні», на підставі експертного звіту ТОВ «</w:t>
      </w:r>
      <w:r>
        <w:rPr>
          <w:rFonts w:ascii="Times New Roman" w:hAnsi="Times New Roman" w:cs="Times New Roman"/>
          <w:sz w:val="28"/>
          <w:szCs w:val="28"/>
        </w:rPr>
        <w:t>Центр комплексних експертиз проектів</w:t>
      </w:r>
      <w:r w:rsidRPr="002A0CF8">
        <w:rPr>
          <w:rFonts w:ascii="Times New Roman" w:hAnsi="Times New Roman" w:cs="Times New Roman"/>
          <w:sz w:val="28"/>
          <w:szCs w:val="28"/>
        </w:rPr>
        <w:t>»</w:t>
      </w:r>
      <w:r w:rsidR="008F17F0">
        <w:rPr>
          <w:rFonts w:ascii="Times New Roman" w:hAnsi="Times New Roman" w:cs="Times New Roman"/>
          <w:sz w:val="28"/>
          <w:szCs w:val="28"/>
        </w:rPr>
        <w:t xml:space="preserve"> </w:t>
      </w:r>
      <w:r w:rsidRPr="002A0CF8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23 грудня</w:t>
      </w:r>
      <w:r w:rsidRPr="002A0CF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0CF8">
        <w:rPr>
          <w:rFonts w:ascii="Times New Roman" w:hAnsi="Times New Roman" w:cs="Times New Roman"/>
          <w:sz w:val="28"/>
          <w:szCs w:val="28"/>
        </w:rPr>
        <w:t xml:space="preserve"> року </w:t>
      </w:r>
      <w:r w:rsidR="008F17F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1067/КД/2024 </w:t>
      </w:r>
      <w:r w:rsidRPr="002A0CF8">
        <w:rPr>
          <w:rFonts w:ascii="Times New Roman" w:hAnsi="Times New Roman" w:cs="Times New Roman"/>
          <w:sz w:val="28"/>
          <w:szCs w:val="28"/>
        </w:rPr>
        <w:t>щодо розгляду кошторисної частини проектної документації робочого проекту «</w:t>
      </w:r>
      <w:r>
        <w:rPr>
          <w:rFonts w:ascii="Times New Roman" w:hAnsi="Times New Roman" w:cs="Times New Roman"/>
          <w:sz w:val="28"/>
          <w:szCs w:val="28"/>
        </w:rPr>
        <w:t>Капітальний ремонт водопроводу по вулиці Л.Каденюка в</w:t>
      </w:r>
      <w:r w:rsidR="00585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Коростишів, Житомирської області</w:t>
      </w:r>
      <w:r w:rsidRPr="002A0CF8">
        <w:rPr>
          <w:rFonts w:ascii="Times New Roman" w:hAnsi="Times New Roman" w:cs="Times New Roman"/>
          <w:sz w:val="28"/>
          <w:szCs w:val="28"/>
        </w:rPr>
        <w:t xml:space="preserve">» виконавчий комітет Коростишівської міської ради </w:t>
      </w:r>
    </w:p>
    <w:p w:rsidR="00197DCD" w:rsidRPr="008F17F0" w:rsidRDefault="00197DCD" w:rsidP="00197D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DCD" w:rsidRPr="006F7301" w:rsidRDefault="00197DCD" w:rsidP="00197D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01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197DCD" w:rsidRPr="00015F45" w:rsidRDefault="00197DCD" w:rsidP="00197D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DCD" w:rsidRDefault="00197DCD" w:rsidP="00197D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1. Затвердити проектно - кошторисну документацію по робочому проекту «</w:t>
      </w:r>
      <w:r>
        <w:rPr>
          <w:rFonts w:ascii="Times New Roman" w:hAnsi="Times New Roman" w:cs="Times New Roman"/>
          <w:sz w:val="28"/>
          <w:szCs w:val="28"/>
        </w:rPr>
        <w:t xml:space="preserve">Капітальний ремонт водопроводу по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Л.Каденюка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F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Коростишів, Житомирської області</w:t>
      </w:r>
      <w:r w:rsidRPr="002A0C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CF8">
        <w:rPr>
          <w:rFonts w:ascii="Times New Roman" w:hAnsi="Times New Roman" w:cs="Times New Roman"/>
          <w:sz w:val="28"/>
          <w:szCs w:val="28"/>
        </w:rPr>
        <w:t xml:space="preserve"> Загальна кошторисна вартість будівництва у поточних цінах станом на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A0CF8">
        <w:rPr>
          <w:rFonts w:ascii="Times New Roman" w:hAnsi="Times New Roman" w:cs="Times New Roman"/>
          <w:sz w:val="28"/>
          <w:szCs w:val="28"/>
        </w:rPr>
        <w:t xml:space="preserve"> </w:t>
      </w:r>
      <w:r w:rsidR="00546A50">
        <w:rPr>
          <w:rFonts w:ascii="Times New Roman" w:hAnsi="Times New Roman" w:cs="Times New Roman"/>
          <w:sz w:val="28"/>
          <w:szCs w:val="28"/>
        </w:rPr>
        <w:t>грудня</w:t>
      </w:r>
      <w:r w:rsidRPr="002A0CF8">
        <w:rPr>
          <w:rFonts w:ascii="Times New Roman" w:hAnsi="Times New Roman" w:cs="Times New Roman"/>
          <w:sz w:val="28"/>
          <w:szCs w:val="28"/>
        </w:rPr>
        <w:t xml:space="preserve"> 202</w:t>
      </w:r>
      <w:r w:rsidR="00546A50">
        <w:rPr>
          <w:rFonts w:ascii="Times New Roman" w:hAnsi="Times New Roman" w:cs="Times New Roman"/>
          <w:sz w:val="28"/>
          <w:szCs w:val="28"/>
        </w:rPr>
        <w:t>4</w:t>
      </w:r>
      <w:r w:rsidRPr="002A0CF8">
        <w:rPr>
          <w:rFonts w:ascii="Times New Roman" w:hAnsi="Times New Roman" w:cs="Times New Roman"/>
          <w:sz w:val="28"/>
          <w:szCs w:val="28"/>
        </w:rPr>
        <w:t xml:space="preserve"> року складає </w:t>
      </w:r>
      <w:r w:rsidR="00546A50">
        <w:rPr>
          <w:rFonts w:ascii="Times New Roman" w:hAnsi="Times New Roman" w:cs="Times New Roman"/>
          <w:sz w:val="28"/>
          <w:szCs w:val="28"/>
        </w:rPr>
        <w:t>2057,808</w:t>
      </w:r>
      <w:r w:rsidRPr="002A0CF8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:rsidR="008F17F0" w:rsidRPr="008F17F0" w:rsidRDefault="008F17F0" w:rsidP="00197DCD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97DCD" w:rsidRPr="002A0CF8" w:rsidRDefault="00197DCD" w:rsidP="00197DC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2. </w:t>
      </w:r>
      <w:r w:rsidRPr="002A0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197DCD" w:rsidRDefault="00197DCD" w:rsidP="0019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DCD" w:rsidRPr="008D0C16" w:rsidRDefault="00197DCD" w:rsidP="00197D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DCD" w:rsidRPr="002A0CF8" w:rsidRDefault="00197DCD" w:rsidP="00197DC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0CF8">
        <w:rPr>
          <w:rFonts w:ascii="Times New Roman" w:hAnsi="Times New Roman" w:cs="Times New Roman"/>
          <w:sz w:val="28"/>
          <w:szCs w:val="28"/>
        </w:rPr>
        <w:t xml:space="preserve"> </w:t>
      </w:r>
      <w:r w:rsidR="008F17F0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2A0CF8">
        <w:rPr>
          <w:rFonts w:ascii="Times New Roman" w:hAnsi="Times New Roman" w:cs="Times New Roman"/>
          <w:sz w:val="28"/>
          <w:szCs w:val="28"/>
        </w:rPr>
        <w:t>Юрій ДЕНИСОВЕЦЬ</w:t>
      </w:r>
    </w:p>
    <w:p w:rsidR="00D67504" w:rsidRDefault="00D67504"/>
    <w:sectPr w:rsidR="00D67504" w:rsidSect="008F17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57"/>
    <w:rsid w:val="00116254"/>
    <w:rsid w:val="00197DCD"/>
    <w:rsid w:val="00546A50"/>
    <w:rsid w:val="00585FC2"/>
    <w:rsid w:val="008F17F0"/>
    <w:rsid w:val="00D562FA"/>
    <w:rsid w:val="00D67504"/>
    <w:rsid w:val="00D86657"/>
    <w:rsid w:val="00D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FB58"/>
  <w15:docId w15:val="{C4E7AC40-A1FC-4D16-A2A3-10921E43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C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DC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3</cp:revision>
  <dcterms:created xsi:type="dcterms:W3CDTF">2025-03-10T08:56:00Z</dcterms:created>
  <dcterms:modified xsi:type="dcterms:W3CDTF">2025-03-10T08:58:00Z</dcterms:modified>
</cp:coreProperties>
</file>