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23" w:rsidRPr="00AA5604" w:rsidRDefault="00DD7623" w:rsidP="00DD7623">
      <w:pPr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975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23" w:rsidRDefault="00DD7623" w:rsidP="00DD7623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DD7623" w:rsidRDefault="00DD7623" w:rsidP="00DD7623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DD7623" w:rsidRDefault="00DD7623" w:rsidP="00DD7623">
      <w:pPr>
        <w:jc w:val="center"/>
        <w:rPr>
          <w:b/>
        </w:rPr>
      </w:pPr>
      <w:r>
        <w:rPr>
          <w:b/>
        </w:rPr>
        <w:t>м. Коростишів</w:t>
      </w:r>
    </w:p>
    <w:p w:rsidR="00DD7623" w:rsidRDefault="00DD7623" w:rsidP="00DD7623">
      <w:pPr>
        <w:jc w:val="center"/>
      </w:pPr>
    </w:p>
    <w:p w:rsidR="00DD7623" w:rsidRDefault="00DD7623" w:rsidP="00DD7623">
      <w:pPr>
        <w:jc w:val="center"/>
        <w:rPr>
          <w:b/>
        </w:rPr>
      </w:pPr>
      <w:r>
        <w:rPr>
          <w:b/>
        </w:rPr>
        <w:t>Р І Ш Е Н Н Я</w:t>
      </w:r>
    </w:p>
    <w:p w:rsidR="00DD7623" w:rsidRDefault="00DD7623" w:rsidP="00DD7623">
      <w:pPr>
        <w:jc w:val="center"/>
        <w:rPr>
          <w:b/>
        </w:rPr>
      </w:pPr>
    </w:p>
    <w:p w:rsidR="00DD7623" w:rsidRDefault="00DD7623" w:rsidP="00DD7623">
      <w:pPr>
        <w:jc w:val="center"/>
        <w:rPr>
          <w:b/>
          <w:bCs/>
        </w:rPr>
      </w:pPr>
    </w:p>
    <w:p w:rsidR="00DD7623" w:rsidRDefault="00DD7623" w:rsidP="00DD7623">
      <w:pPr>
        <w:rPr>
          <w:b/>
          <w:bCs/>
        </w:rPr>
      </w:pPr>
      <w:r>
        <w:t>__________</w:t>
      </w:r>
      <w:r>
        <w:rPr>
          <w:lang w:val="ru-RU"/>
        </w:rPr>
        <w:t>_______</w:t>
      </w:r>
      <w:r>
        <w:tab/>
      </w:r>
      <w:r>
        <w:tab/>
      </w:r>
      <w:r>
        <w:tab/>
        <w:t xml:space="preserve">                                                                     </w:t>
      </w:r>
      <w:r>
        <w:rPr>
          <w:lang w:val="ru-RU"/>
        </w:rPr>
        <w:t xml:space="preserve">       </w:t>
      </w:r>
      <w:r>
        <w:t>№________</w:t>
      </w:r>
    </w:p>
    <w:p w:rsidR="00DD7623" w:rsidRDefault="00DD7623" w:rsidP="00DD7623"/>
    <w:p w:rsidR="00DD7623" w:rsidRPr="00CD0349" w:rsidRDefault="00DD7623" w:rsidP="00DD7623">
      <w:r>
        <w:t xml:space="preserve">Про погодження переліку об’єктів </w:t>
      </w:r>
      <w:r>
        <w:rPr>
          <w:lang w:val="ru-RU"/>
        </w:rPr>
        <w:t xml:space="preserve">, </w:t>
      </w:r>
      <w:r w:rsidRPr="00CD0349">
        <w:t>підприємств</w:t>
      </w:r>
    </w:p>
    <w:p w:rsidR="00DD7623" w:rsidRDefault="00DD7623" w:rsidP="00DD7623">
      <w:r>
        <w:t xml:space="preserve">та визначення видів безоплатних суспільно корисних робіт  </w:t>
      </w:r>
    </w:p>
    <w:p w:rsidR="00DD7623" w:rsidRDefault="00DD7623" w:rsidP="00DD7623">
      <w:r>
        <w:t xml:space="preserve">для відбування засудженими особами покарання  та особами </w:t>
      </w:r>
    </w:p>
    <w:p w:rsidR="00DD7623" w:rsidRDefault="00DD7623" w:rsidP="00DD7623">
      <w:r>
        <w:t>притягнутими до адміністративної відповідальності –</w:t>
      </w:r>
    </w:p>
    <w:p w:rsidR="00DD7623" w:rsidRDefault="00DD7623" w:rsidP="00DD7623">
      <w:r>
        <w:t>адміністративного стягнення на території</w:t>
      </w:r>
    </w:p>
    <w:p w:rsidR="00DD7623" w:rsidRDefault="00DD7623" w:rsidP="00DD7623">
      <w:r>
        <w:t>Кор</w:t>
      </w:r>
      <w:r w:rsidR="00014F8F">
        <w:t xml:space="preserve">остишівської міської ради </w:t>
      </w:r>
    </w:p>
    <w:p w:rsidR="00DD7623" w:rsidRDefault="00DD7623" w:rsidP="00DD7623"/>
    <w:p w:rsidR="00DD7623" w:rsidRDefault="00DD7623" w:rsidP="00DD7623">
      <w:pPr>
        <w:jc w:val="both"/>
      </w:pPr>
    </w:p>
    <w:p w:rsidR="00DD7623" w:rsidRDefault="00DD7623" w:rsidP="00DD76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З метою відбування покарань у виді громадських (суспільно корисних) робіт засудженими та особами, які вчинили адміністративне правопорушення на території Коростишівської міської ради, керуючись ст. ст. 30¹, 321¹, 321³ Кодексу України про адміністративні правопорушення,   ст. 56 Кримінального кодексу України, ст. ст. 36, 39 Кримінально-виконавчого кодексу України та </w:t>
      </w:r>
      <w:r>
        <w:rPr>
          <w:color w:val="000000"/>
        </w:rPr>
        <w:t xml:space="preserve"> п. п. 17 п. «б» ч. 1 ст. 34 Закону України «Про місцеве самоврядування в Україні», виконавчий комітет міської ради</w:t>
      </w:r>
    </w:p>
    <w:p w:rsidR="00DD7623" w:rsidRDefault="00DD7623" w:rsidP="00DD7623">
      <w:pPr>
        <w:jc w:val="both"/>
      </w:pPr>
    </w:p>
    <w:p w:rsidR="00DD7623" w:rsidRPr="001379FD" w:rsidRDefault="00DD7623" w:rsidP="00DD7623">
      <w:pPr>
        <w:jc w:val="both"/>
        <w:rPr>
          <w:b/>
        </w:rPr>
      </w:pPr>
      <w:r w:rsidRPr="001379FD">
        <w:rPr>
          <w:b/>
        </w:rPr>
        <w:t xml:space="preserve">ВИРІШИВ: </w:t>
      </w:r>
    </w:p>
    <w:p w:rsidR="00DD7623" w:rsidRDefault="00DD7623" w:rsidP="00DD7623">
      <w:pPr>
        <w:jc w:val="both"/>
      </w:pPr>
    </w:p>
    <w:p w:rsidR="00DD7623" w:rsidRDefault="00DD7623" w:rsidP="00DD7623">
      <w:pPr>
        <w:pStyle w:val="a6"/>
        <w:ind w:left="0" w:firstLine="567"/>
        <w:jc w:val="both"/>
        <w:rPr>
          <w:lang w:val="uk-UA"/>
        </w:rPr>
      </w:pPr>
      <w:r>
        <w:rPr>
          <w:lang w:val="uk-UA"/>
        </w:rPr>
        <w:t>1. Визначити перелік видів безоплатних суспільно корисних робіт для відбування засудженими особами кримінального покарання,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 на території Коростишівської міської ради,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вантажно - розвантажувальні роботи,  розчистка снігу на територіях загального користування, посипання доріжок та тротуарів піщано-соляною сумішшю, кур’єрська доставка товарів першої необхідності людям похилого віку, виготовлення засобів індивідуального захисту від інфекційних захворювань та інші роботи, що не потребують спеціальної підготовки чи певної кваліфікації.</w:t>
      </w:r>
    </w:p>
    <w:p w:rsidR="00DD7623" w:rsidRDefault="00DD7623" w:rsidP="00DD7623">
      <w:pPr>
        <w:ind w:firstLine="567"/>
        <w:jc w:val="both"/>
      </w:pPr>
      <w:r>
        <w:t>2. Погодити перелік об’єктів для відбування засудженими особами кримінального покарання</w:t>
      </w:r>
      <w:r w:rsidRPr="00873420">
        <w:t>,</w:t>
      </w:r>
      <w:r>
        <w:t xml:space="preserve"> не пов’язаного з позбавленням волі та особами притягнутими до адміністративної відповідальності - адміністративного стягнення у </w:t>
      </w:r>
      <w:r w:rsidR="003A5954">
        <w:t>вигляді громадських робіт</w:t>
      </w:r>
      <w:r>
        <w:t xml:space="preserve"> на території Коростишівської міської ради, а саме: вулиці, кладовища, паркові зони, заклади соціальної сфери, сміттєзвалища, пам’ятники, меморіали, братські заховання, прибудинкові території та інше.  </w:t>
      </w:r>
    </w:p>
    <w:p w:rsidR="00DD7623" w:rsidRDefault="00DD7623" w:rsidP="00DD7623">
      <w:pPr>
        <w:ind w:firstLine="567"/>
        <w:jc w:val="both"/>
      </w:pPr>
      <w:r>
        <w:t>3. Погодити перелік підприємств,</w:t>
      </w:r>
      <w:r w:rsidRPr="00873420">
        <w:t xml:space="preserve"> </w:t>
      </w:r>
      <w:r>
        <w:t>старостинських округів для відбування засудженими особами кримінального покарання</w:t>
      </w:r>
      <w:r w:rsidRPr="00873420">
        <w:t>,</w:t>
      </w:r>
      <w:r>
        <w:t xml:space="preserve"> не пов’язаного з позбавленням волі та особами притягнутими до адміністративної відповідальності - адміністративного стягнення у </w:t>
      </w:r>
      <w:r w:rsidR="003A5954">
        <w:t>вигляді громадських робіт</w:t>
      </w:r>
      <w:r>
        <w:t xml:space="preserve"> на території Коростишівської міської ради: </w:t>
      </w:r>
    </w:p>
    <w:p w:rsidR="00DD7623" w:rsidRPr="00AC3399" w:rsidRDefault="00DD7623" w:rsidP="00DD7623">
      <w:pPr>
        <w:ind w:firstLine="567"/>
        <w:jc w:val="both"/>
        <w:rPr>
          <w:lang w:val="ru-RU"/>
        </w:rPr>
      </w:pPr>
      <w:r>
        <w:lastRenderedPageBreak/>
        <w:t>1</w:t>
      </w:r>
      <w:r>
        <w:rPr>
          <w:lang w:val="ru-RU"/>
        </w:rPr>
        <w:t>)</w:t>
      </w:r>
      <w:r>
        <w:t xml:space="preserve"> КП «Коростишівська комунальна служба»</w:t>
      </w:r>
      <w:r w:rsidR="0018079E">
        <w:rPr>
          <w:lang w:val="ru-RU"/>
        </w:rPr>
        <w:t>,</w:t>
      </w:r>
      <w:r>
        <w:t xml:space="preserve"> юридична адреса: м. Коростишів,   </w:t>
      </w:r>
      <w:r w:rsidR="00C7706F">
        <w:rPr>
          <w:lang w:val="ru-RU"/>
        </w:rPr>
        <w:t xml:space="preserve">              </w:t>
      </w:r>
      <w:r>
        <w:t xml:space="preserve">  вул. Героїв Небесної Сотні, 44</w:t>
      </w:r>
      <w:r>
        <w:rPr>
          <w:lang w:val="ru-RU"/>
        </w:rPr>
        <w:t>;</w:t>
      </w:r>
    </w:p>
    <w:p w:rsidR="00DD7623" w:rsidRPr="00984694" w:rsidRDefault="00DD7623" w:rsidP="00DD7623">
      <w:pPr>
        <w:ind w:firstLine="567"/>
        <w:jc w:val="both"/>
      </w:pPr>
      <w:r>
        <w:t>2</w:t>
      </w:r>
      <w:r>
        <w:rPr>
          <w:lang w:val="ru-RU"/>
        </w:rPr>
        <w:t>)</w:t>
      </w:r>
      <w:r>
        <w:t xml:space="preserve"> КП «Коростишівський комунальник»</w:t>
      </w:r>
      <w:r w:rsidR="0018079E">
        <w:rPr>
          <w:lang w:val="ru-RU"/>
        </w:rPr>
        <w:t>,</w:t>
      </w:r>
      <w:r>
        <w:t xml:space="preserve"> юридична адреса: м. Коростишів,                   вул. Святотроїцька, </w:t>
      </w:r>
      <w:r w:rsidRPr="00657773">
        <w:t>18</w:t>
      </w:r>
      <w:r w:rsidRPr="00984694">
        <w:t>;</w:t>
      </w:r>
    </w:p>
    <w:p w:rsidR="00DD7623" w:rsidRPr="00984694" w:rsidRDefault="00DD7623" w:rsidP="00DD7623">
      <w:pPr>
        <w:ind w:firstLine="567"/>
        <w:jc w:val="both"/>
        <w:rPr>
          <w:lang w:val="ru-RU"/>
        </w:rPr>
      </w:pPr>
      <w:r>
        <w:t>3</w:t>
      </w:r>
      <w:r w:rsidRPr="00984694">
        <w:t>)</w:t>
      </w:r>
      <w:r>
        <w:t xml:space="preserve"> Щигліївський старостинський округ (с.</w:t>
      </w:r>
      <w:r w:rsidRPr="008A1CDD">
        <w:t xml:space="preserve"> </w:t>
      </w:r>
      <w:r>
        <w:t>Щигліївка</w:t>
      </w:r>
      <w:r w:rsidR="001A703F" w:rsidRPr="001A703F">
        <w:t>,</w:t>
      </w:r>
      <w:r>
        <w:t xml:space="preserve"> с.</w:t>
      </w:r>
      <w:r w:rsidRPr="008A1CDD">
        <w:t xml:space="preserve"> </w:t>
      </w:r>
      <w:r>
        <w:t>Вишневе, с.</w:t>
      </w:r>
      <w:r w:rsidRPr="008A1CDD">
        <w:t xml:space="preserve"> </w:t>
      </w:r>
      <w:r>
        <w:t>Продубіївка,</w:t>
      </w:r>
      <w:r w:rsidRPr="008A1CDD">
        <w:t xml:space="preserve">          </w:t>
      </w:r>
      <w:r>
        <w:t xml:space="preserve"> с.</w:t>
      </w:r>
      <w:r w:rsidRPr="008A1CDD">
        <w:t xml:space="preserve"> </w:t>
      </w:r>
      <w:r>
        <w:t>Грубське, с.</w:t>
      </w:r>
      <w:r w:rsidRPr="008A1CDD">
        <w:t xml:space="preserve"> </w:t>
      </w:r>
      <w:r>
        <w:t>Струцівка, с.</w:t>
      </w:r>
      <w:r w:rsidRPr="008A1CDD">
        <w:t xml:space="preserve"> </w:t>
      </w:r>
      <w:r>
        <w:t>Віленька, с.</w:t>
      </w:r>
      <w:r w:rsidRPr="008A1CDD">
        <w:t xml:space="preserve"> </w:t>
      </w:r>
      <w:r>
        <w:t>Онишпіль)</w:t>
      </w:r>
      <w:r w:rsidR="0079440C" w:rsidRPr="0079440C">
        <w:t>,</w:t>
      </w:r>
      <w:r>
        <w:t xml:space="preserve"> юридична адреса: с. Щигліївка, </w:t>
      </w:r>
      <w:r w:rsidRPr="00F74CD8">
        <w:t xml:space="preserve">               </w:t>
      </w:r>
      <w:r>
        <w:t>вул.</w:t>
      </w:r>
      <w:r w:rsidRPr="008A1CDD">
        <w:t xml:space="preserve"> </w:t>
      </w:r>
      <w:r>
        <w:t>Шевченка, 11-а</w:t>
      </w:r>
      <w:r>
        <w:rPr>
          <w:lang w:val="ru-RU"/>
        </w:rPr>
        <w:t>;</w:t>
      </w:r>
    </w:p>
    <w:p w:rsidR="00DD7623" w:rsidRPr="00621054" w:rsidRDefault="00DD7623" w:rsidP="00DD7623">
      <w:pPr>
        <w:ind w:firstLine="567"/>
        <w:jc w:val="both"/>
        <w:rPr>
          <w:lang w:val="ru-RU"/>
        </w:rPr>
      </w:pPr>
      <w:r>
        <w:t>4</w:t>
      </w:r>
      <w:r>
        <w:rPr>
          <w:lang w:val="ru-RU"/>
        </w:rPr>
        <w:t>)</w:t>
      </w:r>
      <w:r>
        <w:t xml:space="preserve"> Кропивнянський старостинський округ (с.</w:t>
      </w:r>
      <w:r w:rsidRPr="008A1CDD">
        <w:t xml:space="preserve"> </w:t>
      </w:r>
      <w:r>
        <w:t>Кропивня, с.</w:t>
      </w:r>
      <w:r>
        <w:rPr>
          <w:lang w:val="ru-RU"/>
        </w:rPr>
        <w:t xml:space="preserve"> </w:t>
      </w:r>
      <w:r>
        <w:t>Видумка, с.</w:t>
      </w:r>
      <w:r>
        <w:rPr>
          <w:lang w:val="ru-RU"/>
        </w:rPr>
        <w:t xml:space="preserve"> </w:t>
      </w:r>
      <w:r>
        <w:t xml:space="preserve">Голубівка, </w:t>
      </w:r>
      <w:r>
        <w:rPr>
          <w:lang w:val="ru-RU"/>
        </w:rPr>
        <w:t xml:space="preserve">               </w:t>
      </w:r>
      <w:r>
        <w:t>с.</w:t>
      </w:r>
      <w:r>
        <w:rPr>
          <w:lang w:val="ru-RU"/>
        </w:rPr>
        <w:t xml:space="preserve"> </w:t>
      </w:r>
      <w:r>
        <w:t>Єлизаветівка)</w:t>
      </w:r>
      <w:r w:rsidR="0079440C">
        <w:rPr>
          <w:lang w:val="ru-RU"/>
        </w:rPr>
        <w:t>,</w:t>
      </w:r>
      <w:r>
        <w:t xml:space="preserve">  юридична адреса: с. Кропивня, вул. Шевченка,</w:t>
      </w:r>
      <w:r w:rsidR="001A703F">
        <w:rPr>
          <w:lang w:val="ru-RU"/>
        </w:rPr>
        <w:t xml:space="preserve"> </w:t>
      </w:r>
      <w:r>
        <w:t>1/8</w:t>
      </w:r>
      <w:r>
        <w:rPr>
          <w:lang w:val="ru-RU"/>
        </w:rPr>
        <w:t>;</w:t>
      </w:r>
    </w:p>
    <w:p w:rsidR="00DD7623" w:rsidRPr="00621054" w:rsidRDefault="00DD7623" w:rsidP="00DD7623">
      <w:pPr>
        <w:ind w:firstLine="567"/>
        <w:jc w:val="both"/>
        <w:rPr>
          <w:lang w:val="ru-RU"/>
        </w:rPr>
      </w:pPr>
      <w:r>
        <w:t>5</w:t>
      </w:r>
      <w:r>
        <w:rPr>
          <w:lang w:val="ru-RU"/>
        </w:rPr>
        <w:t>)</w:t>
      </w:r>
      <w:r>
        <w:t xml:space="preserve"> Більковецький старостинський округ (с.</w:t>
      </w:r>
      <w:r w:rsidRPr="008A1CDD">
        <w:t xml:space="preserve"> </w:t>
      </w:r>
      <w:r>
        <w:t>Більківці, с.</w:t>
      </w:r>
      <w:r>
        <w:rPr>
          <w:lang w:val="ru-RU"/>
        </w:rPr>
        <w:t xml:space="preserve"> </w:t>
      </w:r>
      <w:r>
        <w:t>Козак)</w:t>
      </w:r>
      <w:r w:rsidR="0079440C">
        <w:rPr>
          <w:lang w:val="ru-RU"/>
        </w:rPr>
        <w:t>,</w:t>
      </w:r>
      <w:r>
        <w:t xml:space="preserve"> юридична адреса: </w:t>
      </w:r>
      <w:r>
        <w:rPr>
          <w:lang w:val="ru-RU"/>
        </w:rPr>
        <w:t xml:space="preserve">              </w:t>
      </w:r>
      <w:r>
        <w:t>с.</w:t>
      </w:r>
      <w:r>
        <w:rPr>
          <w:lang w:val="ru-RU"/>
        </w:rPr>
        <w:t xml:space="preserve"> </w:t>
      </w:r>
      <w:r>
        <w:t>Більківці, вул. Рад, 1</w:t>
      </w:r>
      <w:r>
        <w:rPr>
          <w:lang w:val="ru-RU"/>
        </w:rPr>
        <w:t>;</w:t>
      </w:r>
    </w:p>
    <w:p w:rsidR="00DD7623" w:rsidRPr="00621054" w:rsidRDefault="00DD7623" w:rsidP="00DD7623">
      <w:pPr>
        <w:ind w:firstLine="567"/>
        <w:jc w:val="both"/>
        <w:rPr>
          <w:lang w:val="ru-RU"/>
        </w:rPr>
      </w:pPr>
      <w:r>
        <w:t>6</w:t>
      </w:r>
      <w:r>
        <w:rPr>
          <w:lang w:val="ru-RU"/>
        </w:rPr>
        <w:t xml:space="preserve">) </w:t>
      </w:r>
      <w:r>
        <w:t>Квітневий старостинський округ (с.</w:t>
      </w:r>
      <w:r>
        <w:rPr>
          <w:lang w:val="ru-RU"/>
        </w:rPr>
        <w:t xml:space="preserve"> </w:t>
      </w:r>
      <w:r>
        <w:t>Квітневе, с.</w:t>
      </w:r>
      <w:r>
        <w:rPr>
          <w:lang w:val="ru-RU"/>
        </w:rPr>
        <w:t xml:space="preserve"> </w:t>
      </w:r>
      <w:r>
        <w:t>Антонівка, с.</w:t>
      </w:r>
      <w:r>
        <w:rPr>
          <w:lang w:val="ru-RU"/>
        </w:rPr>
        <w:t xml:space="preserve"> </w:t>
      </w:r>
      <w:r>
        <w:t xml:space="preserve">Браженець, </w:t>
      </w:r>
      <w:r>
        <w:rPr>
          <w:lang w:val="ru-RU"/>
        </w:rPr>
        <w:t xml:space="preserve">                       </w:t>
      </w:r>
      <w:r>
        <w:t>с.</w:t>
      </w:r>
      <w:r w:rsidRPr="008A1CDD">
        <w:t xml:space="preserve"> </w:t>
      </w:r>
      <w:r>
        <w:t>Красилівка, с.</w:t>
      </w:r>
      <w:r>
        <w:rPr>
          <w:lang w:val="ru-RU"/>
        </w:rPr>
        <w:t xml:space="preserve"> </w:t>
      </w:r>
      <w:r>
        <w:t>Царівка)</w:t>
      </w:r>
      <w:r w:rsidR="0079440C">
        <w:rPr>
          <w:lang w:val="ru-RU"/>
        </w:rPr>
        <w:t>,</w:t>
      </w:r>
      <w:r>
        <w:t xml:space="preserve"> юридична адреса: с. Квітневе, вул. Партизанська, 69</w:t>
      </w:r>
      <w:r>
        <w:rPr>
          <w:lang w:val="ru-RU"/>
        </w:rPr>
        <w:t>;</w:t>
      </w:r>
    </w:p>
    <w:p w:rsidR="00DD7623" w:rsidRDefault="00DD7623" w:rsidP="00DD7623">
      <w:pPr>
        <w:ind w:firstLine="567"/>
        <w:jc w:val="both"/>
      </w:pPr>
      <w:r>
        <w:t>7</w:t>
      </w:r>
      <w:r>
        <w:rPr>
          <w:lang w:val="ru-RU"/>
        </w:rPr>
        <w:t>)</w:t>
      </w:r>
      <w:r>
        <w:t xml:space="preserve"> Стрижівський старостинський округ (с.</w:t>
      </w:r>
      <w:r w:rsidR="00E62236">
        <w:rPr>
          <w:lang w:val="ru-RU"/>
        </w:rPr>
        <w:t xml:space="preserve"> </w:t>
      </w:r>
      <w:r w:rsidR="00E62236">
        <w:t>Стрижівка, с. Колодязьки</w:t>
      </w:r>
      <w:r>
        <w:t>)</w:t>
      </w:r>
      <w:r w:rsidR="0079440C">
        <w:rPr>
          <w:lang w:val="ru-RU"/>
        </w:rPr>
        <w:t>,</w:t>
      </w:r>
      <w:r>
        <w:t xml:space="preserve"> юридична адреса: с. Стрижівка, вул. Мікаберідзе, 22-В</w:t>
      </w:r>
      <w:r w:rsidRPr="00AA5604">
        <w:t>;</w:t>
      </w:r>
      <w:r>
        <w:t xml:space="preserve"> </w:t>
      </w:r>
    </w:p>
    <w:p w:rsidR="00DD7623" w:rsidRDefault="00DD7623" w:rsidP="00DD7623">
      <w:pPr>
        <w:ind w:firstLine="567"/>
        <w:jc w:val="both"/>
      </w:pPr>
      <w:r>
        <w:t>8</w:t>
      </w:r>
      <w:r w:rsidRPr="00AA5604">
        <w:t>)</w:t>
      </w:r>
      <w:r>
        <w:t xml:space="preserve"> Вільнянський старостинський округ (с.</w:t>
      </w:r>
      <w:r w:rsidRPr="008A1CDD">
        <w:t xml:space="preserve"> </w:t>
      </w:r>
      <w:r>
        <w:t>Вільня, с.</w:t>
      </w:r>
      <w:r w:rsidRPr="00F74CD8">
        <w:t xml:space="preserve"> </w:t>
      </w:r>
      <w:r>
        <w:t>Здвижка, с.</w:t>
      </w:r>
      <w:r w:rsidRPr="00F74CD8">
        <w:t xml:space="preserve"> </w:t>
      </w:r>
      <w:r>
        <w:t>Вільнянка,                    с. Семенівка, с. Борок, с. Радівка)</w:t>
      </w:r>
      <w:r w:rsidR="0079440C" w:rsidRPr="001A703F">
        <w:t>,</w:t>
      </w:r>
      <w:r>
        <w:t xml:space="preserve"> юридична адреса: c. Вільня</w:t>
      </w:r>
      <w:r w:rsidR="001A703F">
        <w:rPr>
          <w:lang w:val="ru-RU"/>
        </w:rPr>
        <w:t>,</w:t>
      </w:r>
      <w:r>
        <w:t xml:space="preserve"> вул.  Центральна,</w:t>
      </w:r>
      <w:r w:rsidR="001A703F">
        <w:rPr>
          <w:lang w:val="ru-RU"/>
        </w:rPr>
        <w:t xml:space="preserve"> </w:t>
      </w:r>
      <w:r>
        <w:t>5-Б.</w:t>
      </w:r>
    </w:p>
    <w:p w:rsidR="00DD7623" w:rsidRDefault="00DD7623" w:rsidP="00DD7623">
      <w:pPr>
        <w:ind w:firstLine="567"/>
        <w:jc w:val="both"/>
      </w:pPr>
      <w:r>
        <w:t>4. Директорам КП «Коростишівська комунальна служба» та КП «Коростишівський комунальник» призначити відповідальних осіб за організацію і виконання громадських робіт.</w:t>
      </w:r>
    </w:p>
    <w:p w:rsidR="00DD7623" w:rsidRDefault="00DD7623" w:rsidP="00DD7623">
      <w:pPr>
        <w:ind w:firstLine="567"/>
        <w:jc w:val="both"/>
      </w:pPr>
      <w:r>
        <w:t>5. Старостам старостинських округів, на підставі розпоряджень міського голови,  забезпечити організацію і виконання громадських робіт на територіях відповідних старостинських округів для відбування засудженими особами кримінального покарання</w:t>
      </w:r>
      <w:r w:rsidRPr="000958CE">
        <w:t>,</w:t>
      </w:r>
      <w:r>
        <w:t xml:space="preserve"> не пов’язаного з позбавленням волі та особами притягнутими до адміністративної відповідальності - адміністративного стягнення у </w:t>
      </w:r>
      <w:r w:rsidR="003A5954">
        <w:t>вигляді громадських робіт.</w:t>
      </w:r>
    </w:p>
    <w:p w:rsidR="00DD7623" w:rsidRDefault="00DD7623" w:rsidP="00DD7623">
      <w:pPr>
        <w:ind w:firstLine="567"/>
        <w:jc w:val="both"/>
      </w:pPr>
      <w:r>
        <w:t>6.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від 19.03.2013 №474/5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DD7623" w:rsidRDefault="00AC1A1A" w:rsidP="00DD7623">
      <w:pPr>
        <w:ind w:firstLine="567"/>
        <w:jc w:val="both"/>
      </w:pPr>
      <w:r>
        <w:t>7. Визна</w:t>
      </w:r>
      <w:r w:rsidR="00993FC0">
        <w:t>ти</w:t>
      </w:r>
      <w:r w:rsidR="00DD7623">
        <w:t xml:space="preserve"> таким, що втратило чинність</w:t>
      </w:r>
      <w:r w:rsidR="00DD7623">
        <w:rPr>
          <w:b/>
        </w:rPr>
        <w:t xml:space="preserve"> </w:t>
      </w:r>
      <w:r w:rsidR="00DD7623">
        <w:t>рішення виконавчого комітету міської ради від 2</w:t>
      </w:r>
      <w:r w:rsidR="006F0AB9">
        <w:t>9</w:t>
      </w:r>
      <w:r w:rsidR="00DD7623">
        <w:t>.12.202</w:t>
      </w:r>
      <w:r w:rsidR="006F0AB9">
        <w:t>3</w:t>
      </w:r>
      <w:r w:rsidR="00DD7623">
        <w:t xml:space="preserve"> №</w:t>
      </w:r>
      <w:r w:rsidR="006F0AB9">
        <w:t xml:space="preserve"> </w:t>
      </w:r>
      <w:r w:rsidR="00DD7623">
        <w:t>3</w:t>
      </w:r>
      <w:r w:rsidR="006F0AB9">
        <w:t>7</w:t>
      </w:r>
      <w:r w:rsidR="00DD7623" w:rsidRPr="00607D92">
        <w:t>1</w:t>
      </w:r>
      <w:r w:rsidR="00DD7623">
        <w:rPr>
          <w:b/>
        </w:rPr>
        <w:t xml:space="preserve"> «</w:t>
      </w:r>
      <w:r w:rsidR="00DD7623">
        <w:t>Про погодження переліку об’єктів та визначення виду безоплатних суспільно корисних робіт для відбування засудженими особами покарання та особами притягнутими до адміністративної відповідальності – адміністративного стягнення на території Коростишівської міської ради на 202</w:t>
      </w:r>
      <w:r w:rsidR="006F0AB9">
        <w:t>4</w:t>
      </w:r>
      <w:r w:rsidR="00DD7623">
        <w:t xml:space="preserve"> рік». </w:t>
      </w:r>
    </w:p>
    <w:p w:rsidR="00DD7623" w:rsidRDefault="00DD7623" w:rsidP="00DD7623">
      <w:pPr>
        <w:ind w:firstLine="567"/>
        <w:jc w:val="both"/>
      </w:pPr>
      <w:r>
        <w:t>8. Контроль за виконанням рішення покласти на</w:t>
      </w:r>
      <w:r w:rsidR="00B84226">
        <w:t xml:space="preserve"> першого</w:t>
      </w:r>
      <w:r>
        <w:t xml:space="preserve"> заступника міського гол</w:t>
      </w:r>
      <w:r w:rsidR="00B84226">
        <w:t>ови Руслана ДЕЙЧУКА.</w:t>
      </w:r>
    </w:p>
    <w:p w:rsidR="00DD7623" w:rsidRDefault="00DD7623" w:rsidP="00DD7623">
      <w:pPr>
        <w:jc w:val="both"/>
      </w:pPr>
    </w:p>
    <w:p w:rsidR="00DD7623" w:rsidRDefault="00DD7623" w:rsidP="00DD7623">
      <w:pPr>
        <w:jc w:val="both"/>
      </w:pPr>
      <w:r>
        <w:t xml:space="preserve">   </w:t>
      </w:r>
    </w:p>
    <w:p w:rsidR="00DD7623" w:rsidRDefault="00DD7623" w:rsidP="00DD7623"/>
    <w:p w:rsidR="001379FD" w:rsidRPr="00717999" w:rsidRDefault="001379FD" w:rsidP="001379FD">
      <w:r>
        <w:rPr>
          <w:lang w:val="ru-RU"/>
        </w:rPr>
        <w:t xml:space="preserve">Секретар міської ради                                                                           </w:t>
      </w:r>
      <w:r w:rsidR="00E82DE2">
        <w:rPr>
          <w:lang w:val="ru-RU"/>
        </w:rPr>
        <w:t xml:space="preserve">     </w:t>
      </w:r>
      <w:r>
        <w:rPr>
          <w:lang w:val="ru-RU"/>
        </w:rPr>
        <w:t xml:space="preserve">     Юрій ДЕНИСОВЕЦЬ</w:t>
      </w:r>
    </w:p>
    <w:p w:rsidR="00DD7623" w:rsidRDefault="00DD7623" w:rsidP="00DD7623">
      <w:pPr>
        <w:tabs>
          <w:tab w:val="left" w:pos="7433"/>
        </w:tabs>
      </w:pPr>
    </w:p>
    <w:p w:rsidR="00DD7623" w:rsidRDefault="00DD7623" w:rsidP="00DD7623"/>
    <w:p w:rsidR="00DD7623" w:rsidRDefault="00DD7623" w:rsidP="00DD7623"/>
    <w:p w:rsidR="00DD7623" w:rsidRDefault="00DD7623" w:rsidP="00DD7623"/>
    <w:p w:rsidR="00BD3D48" w:rsidRDefault="005772DD"/>
    <w:sectPr w:rsidR="00BD3D48" w:rsidSect="00C7706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DD" w:rsidRDefault="005772DD" w:rsidP="001379FD">
      <w:r>
        <w:separator/>
      </w:r>
    </w:p>
  </w:endnote>
  <w:endnote w:type="continuationSeparator" w:id="0">
    <w:p w:rsidR="005772DD" w:rsidRDefault="005772DD" w:rsidP="0013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DD" w:rsidRDefault="005772DD" w:rsidP="001379FD">
      <w:r>
        <w:separator/>
      </w:r>
    </w:p>
  </w:footnote>
  <w:footnote w:type="continuationSeparator" w:id="0">
    <w:p w:rsidR="005772DD" w:rsidRDefault="005772DD" w:rsidP="0013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37"/>
      <w:docPartObj>
        <w:docPartGallery w:val="Page Numbers (Top of Page)"/>
        <w:docPartUnique/>
      </w:docPartObj>
    </w:sdtPr>
    <w:sdtEndPr/>
    <w:sdtContent>
      <w:p w:rsidR="001379FD" w:rsidRDefault="005772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D" w:rsidRDefault="001379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3"/>
    <w:rsid w:val="00014F8F"/>
    <w:rsid w:val="000321BC"/>
    <w:rsid w:val="00034857"/>
    <w:rsid w:val="000577C4"/>
    <w:rsid w:val="00080FDC"/>
    <w:rsid w:val="00122E79"/>
    <w:rsid w:val="0013542D"/>
    <w:rsid w:val="001379FD"/>
    <w:rsid w:val="0018079E"/>
    <w:rsid w:val="001A703F"/>
    <w:rsid w:val="00202FA5"/>
    <w:rsid w:val="002267DA"/>
    <w:rsid w:val="00271575"/>
    <w:rsid w:val="00297113"/>
    <w:rsid w:val="003A5954"/>
    <w:rsid w:val="00404C97"/>
    <w:rsid w:val="004642CD"/>
    <w:rsid w:val="00470458"/>
    <w:rsid w:val="005361E5"/>
    <w:rsid w:val="005772DD"/>
    <w:rsid w:val="005B21A0"/>
    <w:rsid w:val="005F2910"/>
    <w:rsid w:val="006C20F9"/>
    <w:rsid w:val="006F0AB9"/>
    <w:rsid w:val="00714BE3"/>
    <w:rsid w:val="0079440C"/>
    <w:rsid w:val="008E3BB2"/>
    <w:rsid w:val="009553C1"/>
    <w:rsid w:val="00993FC0"/>
    <w:rsid w:val="00A31DFA"/>
    <w:rsid w:val="00AC1A1A"/>
    <w:rsid w:val="00B84226"/>
    <w:rsid w:val="00C7706F"/>
    <w:rsid w:val="00CD0349"/>
    <w:rsid w:val="00D27737"/>
    <w:rsid w:val="00DD1AF5"/>
    <w:rsid w:val="00DD7623"/>
    <w:rsid w:val="00E62236"/>
    <w:rsid w:val="00E82DE2"/>
    <w:rsid w:val="00F719BF"/>
    <w:rsid w:val="00F97509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916C-1CA4-4C26-85A1-670814E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7623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DD7623"/>
    <w:pPr>
      <w:jc w:val="center"/>
    </w:pPr>
    <w:rPr>
      <w:b/>
      <w:bCs/>
      <w:sz w:val="28"/>
      <w:lang w:eastAsia="ru-RU"/>
    </w:rPr>
  </w:style>
  <w:style w:type="character" w:customStyle="1" w:styleId="a5">
    <w:name w:val="Заголовок Знак"/>
    <w:basedOn w:val="a0"/>
    <w:link w:val="a4"/>
    <w:rsid w:val="00DD762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DD7623"/>
    <w:pPr>
      <w:ind w:left="720"/>
      <w:contextualSpacing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6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62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137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79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semiHidden/>
    <w:unhideWhenUsed/>
    <w:rsid w:val="001379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79F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2025-01-07T06:11:00Z</cp:lastPrinted>
  <dcterms:created xsi:type="dcterms:W3CDTF">2025-01-07T14:01:00Z</dcterms:created>
  <dcterms:modified xsi:type="dcterms:W3CDTF">2025-01-07T14:01:00Z</dcterms:modified>
</cp:coreProperties>
</file>