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D0C1" w14:textId="470866C6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ru-RU" w:eastAsia="ru-RU"/>
          <w14:ligatures w14:val="none"/>
        </w:rPr>
      </w:pPr>
      <w:bookmarkStart w:id="0" w:name="_GoBack"/>
      <w:bookmarkEnd w:id="0"/>
      <w:r w:rsidRPr="00265621">
        <w:rPr>
          <w:rFonts w:ascii="Times New Roman" w:eastAsia="Calibri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0105E33A" wp14:editId="6012A9C9">
            <wp:extent cx="447675" cy="628650"/>
            <wp:effectExtent l="0" t="0" r="9525" b="0"/>
            <wp:docPr id="170610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6E28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КОРОСТИШІВСЬКА МІСЬКА РАДА</w:t>
      </w:r>
    </w:p>
    <w:p w14:paraId="5529C501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 КОМІТЕТ</w:t>
      </w:r>
    </w:p>
    <w:p w14:paraId="3E77945A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м. Коростишів</w:t>
      </w:r>
    </w:p>
    <w:p w14:paraId="0C830422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942521D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 І Ш Е Н </w:t>
      </w:r>
      <w:proofErr w:type="spellStart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Я</w:t>
      </w:r>
    </w:p>
    <w:p w14:paraId="4A2F1997" w14:textId="77777777" w:rsidR="005F6C71" w:rsidRPr="004C7022" w:rsidRDefault="005F6C71" w:rsidP="0026562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</w:pPr>
    </w:p>
    <w:p w14:paraId="72411BA5" w14:textId="54332C16" w:rsidR="00265621" w:rsidRPr="004C7022" w:rsidRDefault="00265621" w:rsidP="0026562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7"/>
          <w:szCs w:val="27"/>
          <w:u w:val="single"/>
          <w:lang w:eastAsia="ru-RU"/>
          <w14:ligatures w14:val="none"/>
        </w:rPr>
      </w:pPr>
      <w:r w:rsidRPr="004C7022">
        <w:rPr>
          <w:rFonts w:ascii="Times New Roman" w:eastAsia="Calibri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  <w:t>_______________                                                                                          №______</w:t>
      </w:r>
    </w:p>
    <w:p w14:paraId="22F8C38F" w14:textId="77777777" w:rsidR="00720742" w:rsidRPr="004C7022" w:rsidRDefault="00720742" w:rsidP="00265621">
      <w:pPr>
        <w:spacing w:after="0" w:line="240" w:lineRule="auto"/>
        <w:jc w:val="both"/>
        <w:rPr>
          <w:color w:val="000000" w:themeColor="text1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</w:tblGrid>
      <w:tr w:rsidR="004C7022" w:rsidRPr="004C7022" w14:paraId="4A7DFA64" w14:textId="77777777" w:rsidTr="001E78D5">
        <w:trPr>
          <w:trHeight w:val="418"/>
        </w:trPr>
        <w:tc>
          <w:tcPr>
            <w:tcW w:w="3899" w:type="dxa"/>
          </w:tcPr>
          <w:p w14:paraId="71AB0F7C" w14:textId="2C2906D8" w:rsidR="00EC474F" w:rsidRPr="004C7022" w:rsidRDefault="00EC474F" w:rsidP="001E78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bookmarkStart w:id="1" w:name="_Hlk179444904"/>
            <w:r w:rsidR="001E78D5" w:rsidRPr="004C7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влаштування дітей в сім’ю патронатного вихователя</w:t>
            </w:r>
            <w:bookmarkEnd w:id="1"/>
          </w:p>
        </w:tc>
      </w:tr>
    </w:tbl>
    <w:p w14:paraId="10B62A74" w14:textId="77777777" w:rsidR="00265621" w:rsidRPr="004C7022" w:rsidRDefault="00265621" w:rsidP="00265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8A17D" w14:textId="20BC8E11" w:rsidR="00E60E5A" w:rsidRPr="004C7022" w:rsidRDefault="001E78D5" w:rsidP="006247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</w:t>
      </w:r>
      <w:r w:rsidR="004B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34 Закону України «Про місцеве самоврядування в Україні», статей 252 – 256 Сімейного кодексу України, Порядку створення та діяльності сім’ї </w:t>
      </w:r>
      <w:r w:rsidR="0075339B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патронатного вихователя, влаштування, перебування дитини в сім’ї патронатного вихователя, </w:t>
      </w: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виплати соціальної допомоги на утримання дитини в сім’ї патронатного вихователя та оплати послуг патронату над дитиною, </w:t>
      </w:r>
      <w:r w:rsidR="0075339B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</w:t>
      </w: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5339B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постановою Кабінету Міністрів України від 20 серпня 2021 р</w:t>
      </w:r>
      <w:r w:rsidR="00D93EF3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оку</w:t>
      </w:r>
      <w:r w:rsidR="0075339B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893 «Деякі питання</w:t>
      </w:r>
      <w:r w:rsidR="000E424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39B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захисту прав дитини та надання послуги патронату над дитиною», </w:t>
      </w: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рішення виконавчого комітету Коростишівської міської ради від </w:t>
      </w:r>
      <w:r w:rsidR="004B4B68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30.10.2024 року №303 «</w:t>
      </w:r>
      <w:hyperlink r:id="rId6" w:history="1">
        <w:r w:rsidR="004B4B68" w:rsidRPr="004C7022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Про укладання 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  </w:r>
      </w:hyperlink>
      <w:r w:rsidR="00722D13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», </w:t>
      </w:r>
      <w:r w:rsidR="00DC0802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 також той факт, що малолітні </w:t>
      </w:r>
      <w:r w:rsidR="00916B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П.І.П.</w:t>
      </w:r>
      <w:r w:rsidR="00DC0802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</w:t>
      </w:r>
      <w:r w:rsidR="00916B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ДД.ММ.РРРР</w:t>
      </w:r>
      <w:r w:rsidR="00624795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24795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р.н</w:t>
      </w:r>
      <w:proofErr w:type="spellEnd"/>
      <w:r w:rsidR="00624795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., та </w:t>
      </w:r>
      <w:r w:rsidR="00916B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П.І.П</w:t>
      </w:r>
      <w:r w:rsidR="00624795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., </w:t>
      </w:r>
      <w:r w:rsidR="00916B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ДД.ММ.РРРР</w:t>
      </w:r>
      <w:r w:rsidR="00624795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24795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р.н</w:t>
      </w:r>
      <w:proofErr w:type="spellEnd"/>
      <w:r w:rsidR="00624795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., мають статуси дітей, позбавлених батьківського піклування та перебувають у закладі інституційного догляду на цілодобовому утриманні, </w:t>
      </w:r>
      <w:r w:rsidR="00711ED5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забезпечення захисту прав </w:t>
      </w:r>
      <w:r w:rsidR="000E424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r w:rsidR="00711ED5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4795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120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на виховання в сім’ї або в умовах, максимально наближених до сімейних</w:t>
      </w:r>
      <w:r w:rsidR="00720742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4795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також враховуючи рекомендації комісії з питань захисту прав дитини від 06.11.2024 року</w:t>
      </w:r>
      <w:r w:rsidR="00720742" w:rsidRPr="004C702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виконавчий комітет Коростишівської міської ради</w:t>
      </w:r>
    </w:p>
    <w:p w14:paraId="59E2285C" w14:textId="77777777" w:rsidR="005F6C71" w:rsidRPr="004C7022" w:rsidRDefault="005F6C71" w:rsidP="005F6C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B72E17" w14:textId="647AE64E" w:rsidR="00F176D3" w:rsidRPr="004C7022" w:rsidRDefault="00F176D3" w:rsidP="005F6C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ВИРІШИВ:</w:t>
      </w:r>
    </w:p>
    <w:p w14:paraId="55AC241A" w14:textId="29F6560A" w:rsidR="00720742" w:rsidRDefault="00720742" w:rsidP="00F17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F7AB2" w14:textId="77777777" w:rsidR="00B22CC4" w:rsidRPr="004C7022" w:rsidRDefault="00B22CC4" w:rsidP="00F17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86C87" w14:textId="41711318" w:rsidR="00254F31" w:rsidRPr="004C7022" w:rsidRDefault="00F176D3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Влаштувати в сім’ю патронатного вихователя 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>П.І.П.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>ДД.ММ.РРРР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р.н., який зареєстрований та проживає за адресою: 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дітей, позбавлених батьківського піклування – 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>П.І.П.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>ДД.ММ.РРРР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р.н., та 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>П.І.П.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>ДД.ММ.РРРР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р.н., терміном на 3 місяці, починаючи з _____ листопада 2024 року по ____ лютого 2025 року включно.</w:t>
      </w:r>
    </w:p>
    <w:p w14:paraId="76D15481" w14:textId="77777777" w:rsidR="00C366C3" w:rsidRDefault="00C366C3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C06B14" w14:textId="1D2B6C34" w:rsidR="00254F31" w:rsidRPr="004C7022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2. Рекомендувати секретарю Коростишівської міської ради укласти договір з</w:t>
      </w:r>
      <w:r w:rsidR="00B22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П.І.П</w:t>
      </w: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. про патронат над дитиною.</w:t>
      </w:r>
    </w:p>
    <w:p w14:paraId="07CEF9DE" w14:textId="77777777" w:rsidR="00B22CC4" w:rsidRDefault="00B22CC4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0EB090" w14:textId="0623004B" w:rsidR="00254F31" w:rsidRPr="004C7022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Службі у справах дітей Коростишівської міської ради:</w:t>
      </w:r>
    </w:p>
    <w:p w14:paraId="5AAF3B9C" w14:textId="50063F8B" w:rsidR="00254F31" w:rsidRPr="004C7022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1) підготувати проєкт договору про патронат над дитиною;</w:t>
      </w:r>
    </w:p>
    <w:p w14:paraId="1AC09FCD" w14:textId="5022B77F" w:rsidR="00254F31" w:rsidRPr="004C7022" w:rsidRDefault="00B84852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54F3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 контроль за умовами утримання та виховання дітей, забезпеченням їх прав та найкращих інтересів у сім’ї патронатного вихователя.</w:t>
      </w:r>
    </w:p>
    <w:p w14:paraId="60A347E5" w14:textId="77777777" w:rsidR="004B1D45" w:rsidRDefault="004B1D45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DF204D" w14:textId="4F3FE0E3" w:rsidR="00254F31" w:rsidRPr="004C7022" w:rsidRDefault="00254F3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4. Комунальній установі «Центр надання соціальних послуг» Коростишівської міської ради провести роботу щодо пошуку сімейних форм вихов</w:t>
      </w:r>
      <w:r w:rsidR="00F36321"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ання для подальшого влаштування дітей.</w:t>
      </w:r>
    </w:p>
    <w:p w14:paraId="6067001F" w14:textId="77777777" w:rsidR="004B1D45" w:rsidRDefault="004B1D45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23B3E" w14:textId="7309F774" w:rsidR="00F36321" w:rsidRPr="004C7022" w:rsidRDefault="00F3632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5. Рекомендувати управлінню соціального захисту населення Житомирської районної державної адміністрації забезпечити призначення і виплату за рахунок коштів державного бюджету соціальної допомоги на утримання дітей у сім’ї патронатного вихователя, оплату послуг із здійснення патронату над дитиною.</w:t>
      </w:r>
    </w:p>
    <w:p w14:paraId="44DA1D7B" w14:textId="77777777" w:rsidR="004B1D45" w:rsidRDefault="004B1D45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2D8A9" w14:textId="6A7C7D26" w:rsidR="00F36321" w:rsidRPr="004C7022" w:rsidRDefault="00F36321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Комунальному некомерційному підприємству «Центр первинної медико-санітарної допомоги» Коростишівської міської ради, комунальному некомерційному підприємству «Коростишівська центральна районна лікарня ім. Д.І. </w:t>
      </w:r>
      <w:proofErr w:type="spellStart"/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Потєхіна</w:t>
      </w:r>
      <w:proofErr w:type="spellEnd"/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» Коростишівської міської ради забезпечити надання стаціонарної та амбулаторної медичної допомоги дітям.</w:t>
      </w:r>
    </w:p>
    <w:p w14:paraId="5295E1D6" w14:textId="77777777" w:rsidR="004B1D45" w:rsidRDefault="004B1D45" w:rsidP="00254F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65CE0" w14:textId="7EA9C921" w:rsidR="00F36321" w:rsidRPr="004C7022" w:rsidRDefault="00F36321" w:rsidP="00DA7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7. Патронатному вихователю:</w:t>
      </w:r>
    </w:p>
    <w:p w14:paraId="115EC4AD" w14:textId="5D4157B3" w:rsidR="00F36321" w:rsidRPr="004C7022" w:rsidRDefault="00F36321" w:rsidP="00DA7F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022">
        <w:rPr>
          <w:rFonts w:ascii="Times New Roman" w:hAnsi="Times New Roman" w:cs="Times New Roman"/>
          <w:color w:val="000000" w:themeColor="text1"/>
          <w:sz w:val="28"/>
          <w:szCs w:val="28"/>
        </w:rPr>
        <w:t>1) нести відповідальність за життя та здоров’я, фізичний і психологічний розвиток дітей;</w:t>
      </w:r>
    </w:p>
    <w:p w14:paraId="03F38716" w14:textId="77777777" w:rsidR="00DA7FD9" w:rsidRDefault="00F36321" w:rsidP="00DA7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D9">
        <w:rPr>
          <w:rFonts w:ascii="Times New Roman" w:hAnsi="Times New Roman" w:cs="Times New Roman"/>
          <w:sz w:val="28"/>
          <w:szCs w:val="28"/>
        </w:rPr>
        <w:t>2) створити належні умови для проживання, фізичного та духовного розвитку дітей відповідно до їх віку, потреб та індивідуальних особливостей;</w:t>
      </w:r>
    </w:p>
    <w:p w14:paraId="1FAFE34C" w14:textId="51ECC94E" w:rsidR="00F36321" w:rsidRPr="00DA7FD9" w:rsidRDefault="00F36321" w:rsidP="00DA7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D9">
        <w:rPr>
          <w:rFonts w:ascii="Times New Roman" w:hAnsi="Times New Roman" w:cs="Times New Roman"/>
          <w:sz w:val="28"/>
          <w:szCs w:val="28"/>
        </w:rPr>
        <w:t>3) забезпечити надання та/або доступ до послуг, визначених договором про патронат над дитиною.</w:t>
      </w:r>
    </w:p>
    <w:p w14:paraId="312D45F5" w14:textId="77777777" w:rsidR="004B1D45" w:rsidRPr="00DA7FD9" w:rsidRDefault="004B1D45" w:rsidP="00DA7F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62DB4" w14:textId="7D2C8D14" w:rsidR="00CE14B6" w:rsidRPr="00DA7FD9" w:rsidRDefault="00F36321" w:rsidP="00DA7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FD9">
        <w:rPr>
          <w:rFonts w:ascii="Times New Roman" w:hAnsi="Times New Roman" w:cs="Times New Roman"/>
          <w:sz w:val="28"/>
          <w:szCs w:val="28"/>
        </w:rPr>
        <w:t xml:space="preserve">8. </w:t>
      </w:r>
      <w:r w:rsidR="00CE14B6" w:rsidRPr="00DA7FD9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Pr="00DA7FD9"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 ради Сергія БОНДАРЧУКА</w:t>
      </w:r>
      <w:r w:rsidR="00CE14B6" w:rsidRPr="00DA7FD9">
        <w:rPr>
          <w:rFonts w:ascii="Times New Roman" w:hAnsi="Times New Roman" w:cs="Times New Roman"/>
          <w:sz w:val="28"/>
          <w:szCs w:val="28"/>
        </w:rPr>
        <w:t>.</w:t>
      </w:r>
    </w:p>
    <w:p w14:paraId="449362D4" w14:textId="77777777" w:rsidR="00DA7FD9" w:rsidRDefault="00DA7FD9" w:rsidP="00DA7FD9">
      <w:pPr>
        <w:rPr>
          <w:rFonts w:ascii="Times New Roman" w:hAnsi="Times New Roman" w:cs="Times New Roman"/>
          <w:sz w:val="28"/>
          <w:szCs w:val="28"/>
        </w:rPr>
      </w:pPr>
    </w:p>
    <w:p w14:paraId="5D1666A5" w14:textId="156E53D9" w:rsidR="00CE14B6" w:rsidRPr="00DA7FD9" w:rsidRDefault="00CE14B6" w:rsidP="00DA7FD9">
      <w:pPr>
        <w:rPr>
          <w:rFonts w:ascii="Times New Roman" w:hAnsi="Times New Roman" w:cs="Times New Roman"/>
          <w:sz w:val="28"/>
          <w:szCs w:val="28"/>
        </w:rPr>
      </w:pPr>
      <w:r w:rsidRPr="00DA7FD9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DA7FD9">
        <w:rPr>
          <w:rFonts w:ascii="Times New Roman" w:hAnsi="Times New Roman" w:cs="Times New Roman"/>
          <w:sz w:val="28"/>
          <w:szCs w:val="28"/>
        </w:rPr>
        <w:tab/>
      </w:r>
      <w:r w:rsidRPr="00DA7FD9">
        <w:rPr>
          <w:rFonts w:ascii="Times New Roman" w:hAnsi="Times New Roman" w:cs="Times New Roman"/>
          <w:sz w:val="28"/>
          <w:szCs w:val="28"/>
        </w:rPr>
        <w:tab/>
      </w:r>
      <w:r w:rsidRPr="00DA7FD9">
        <w:rPr>
          <w:rFonts w:ascii="Times New Roman" w:hAnsi="Times New Roman" w:cs="Times New Roman"/>
          <w:sz w:val="28"/>
          <w:szCs w:val="28"/>
        </w:rPr>
        <w:tab/>
      </w:r>
      <w:r w:rsidRPr="00DA7FD9">
        <w:rPr>
          <w:rFonts w:ascii="Times New Roman" w:hAnsi="Times New Roman" w:cs="Times New Roman"/>
          <w:sz w:val="28"/>
          <w:szCs w:val="28"/>
        </w:rPr>
        <w:tab/>
      </w:r>
      <w:r w:rsidRPr="00DA7FD9">
        <w:rPr>
          <w:rFonts w:ascii="Times New Roman" w:hAnsi="Times New Roman" w:cs="Times New Roman"/>
          <w:sz w:val="28"/>
          <w:szCs w:val="28"/>
        </w:rPr>
        <w:tab/>
      </w:r>
      <w:r w:rsidRPr="00DA7FD9">
        <w:rPr>
          <w:rFonts w:ascii="Times New Roman" w:hAnsi="Times New Roman" w:cs="Times New Roman"/>
          <w:sz w:val="28"/>
          <w:szCs w:val="28"/>
        </w:rPr>
        <w:tab/>
      </w:r>
      <w:r w:rsidR="00C40D24" w:rsidRPr="00DA7FD9">
        <w:rPr>
          <w:rFonts w:ascii="Times New Roman" w:hAnsi="Times New Roman" w:cs="Times New Roman"/>
          <w:sz w:val="28"/>
          <w:szCs w:val="28"/>
        </w:rPr>
        <w:t xml:space="preserve">      </w:t>
      </w:r>
      <w:r w:rsidR="001873DE" w:rsidRPr="00DA7FD9">
        <w:rPr>
          <w:rFonts w:ascii="Times New Roman" w:hAnsi="Times New Roman" w:cs="Times New Roman"/>
          <w:sz w:val="28"/>
          <w:szCs w:val="28"/>
        </w:rPr>
        <w:t xml:space="preserve">  </w:t>
      </w:r>
      <w:r w:rsidR="00C40D24" w:rsidRPr="00DA7FD9">
        <w:rPr>
          <w:rFonts w:ascii="Times New Roman" w:hAnsi="Times New Roman" w:cs="Times New Roman"/>
          <w:sz w:val="28"/>
          <w:szCs w:val="28"/>
        </w:rPr>
        <w:t xml:space="preserve"> </w:t>
      </w:r>
      <w:r w:rsidRPr="00DA7FD9">
        <w:rPr>
          <w:rFonts w:ascii="Times New Roman" w:hAnsi="Times New Roman" w:cs="Times New Roman"/>
          <w:sz w:val="28"/>
          <w:szCs w:val="28"/>
        </w:rPr>
        <w:t>Юрій ДЕНИСОВЕЦЬ</w:t>
      </w:r>
    </w:p>
    <w:sectPr w:rsidR="00CE14B6" w:rsidRPr="00DA7FD9" w:rsidSect="00C40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D78"/>
    <w:multiLevelType w:val="hybridMultilevel"/>
    <w:tmpl w:val="F32A27EA"/>
    <w:lvl w:ilvl="0" w:tplc="DC2C0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55"/>
    <w:rsid w:val="00072524"/>
    <w:rsid w:val="000B20AC"/>
    <w:rsid w:val="000E4241"/>
    <w:rsid w:val="00136664"/>
    <w:rsid w:val="00161DB9"/>
    <w:rsid w:val="001873DE"/>
    <w:rsid w:val="001A48A8"/>
    <w:rsid w:val="001B21CA"/>
    <w:rsid w:val="001E78D5"/>
    <w:rsid w:val="00254F31"/>
    <w:rsid w:val="00265621"/>
    <w:rsid w:val="002F179E"/>
    <w:rsid w:val="004B1D45"/>
    <w:rsid w:val="004B4B68"/>
    <w:rsid w:val="004C7022"/>
    <w:rsid w:val="00551C29"/>
    <w:rsid w:val="005F6C71"/>
    <w:rsid w:val="00624795"/>
    <w:rsid w:val="00653E4C"/>
    <w:rsid w:val="00683AE5"/>
    <w:rsid w:val="006A0857"/>
    <w:rsid w:val="00711ED5"/>
    <w:rsid w:val="007200CC"/>
    <w:rsid w:val="00720742"/>
    <w:rsid w:val="00722D13"/>
    <w:rsid w:val="0075339B"/>
    <w:rsid w:val="007A380E"/>
    <w:rsid w:val="007A3D85"/>
    <w:rsid w:val="007D7944"/>
    <w:rsid w:val="007E1C55"/>
    <w:rsid w:val="008016AF"/>
    <w:rsid w:val="00916B43"/>
    <w:rsid w:val="00920865"/>
    <w:rsid w:val="0095113F"/>
    <w:rsid w:val="0096097C"/>
    <w:rsid w:val="009A12A7"/>
    <w:rsid w:val="00A66956"/>
    <w:rsid w:val="00AE34AD"/>
    <w:rsid w:val="00B22CC4"/>
    <w:rsid w:val="00B84852"/>
    <w:rsid w:val="00B87B5B"/>
    <w:rsid w:val="00C33F12"/>
    <w:rsid w:val="00C366C3"/>
    <w:rsid w:val="00C40C79"/>
    <w:rsid w:val="00C40D24"/>
    <w:rsid w:val="00C81239"/>
    <w:rsid w:val="00CD5120"/>
    <w:rsid w:val="00CE14B6"/>
    <w:rsid w:val="00D164C0"/>
    <w:rsid w:val="00D71968"/>
    <w:rsid w:val="00D93EF3"/>
    <w:rsid w:val="00DA7FD9"/>
    <w:rsid w:val="00DC0802"/>
    <w:rsid w:val="00E60E5A"/>
    <w:rsid w:val="00EC474F"/>
    <w:rsid w:val="00F176D3"/>
    <w:rsid w:val="00F36321"/>
    <w:rsid w:val="00F53A26"/>
    <w:rsid w:val="00F85665"/>
    <w:rsid w:val="00FA0A38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3906"/>
  <w15:chartTrackingRefBased/>
  <w15:docId w15:val="{C8C46D1B-9F6B-4C5A-ABBF-2A93B4A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D3"/>
    <w:pPr>
      <w:ind w:left="720"/>
      <w:contextualSpacing/>
    </w:pPr>
  </w:style>
  <w:style w:type="table" w:styleId="a4">
    <w:name w:val="Table Grid"/>
    <w:basedOn w:val="a1"/>
    <w:uiPriority w:val="39"/>
    <w:rsid w:val="00EC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1E78D5"/>
  </w:style>
  <w:style w:type="character" w:styleId="a5">
    <w:name w:val="Hyperlink"/>
    <w:basedOn w:val="a0"/>
    <w:uiPriority w:val="99"/>
    <w:semiHidden/>
    <w:unhideWhenUsed/>
    <w:rsid w:val="004B4B68"/>
    <w:rPr>
      <w:color w:val="0000FF"/>
      <w:u w:val="single"/>
    </w:rPr>
  </w:style>
  <w:style w:type="character" w:styleId="a6">
    <w:name w:val="Emphasis"/>
    <w:basedOn w:val="a0"/>
    <w:uiPriority w:val="20"/>
    <w:qFormat/>
    <w:rsid w:val="006247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rostyshiv-rada.gov.ua/images/8_sklykanya/Vykonkom/2024/rishennya.pd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Zilinska</cp:lastModifiedBy>
  <cp:revision>2</cp:revision>
  <cp:lastPrinted>2024-11-08T13:58:00Z</cp:lastPrinted>
  <dcterms:created xsi:type="dcterms:W3CDTF">2024-11-08T15:40:00Z</dcterms:created>
  <dcterms:modified xsi:type="dcterms:W3CDTF">2024-11-08T15:40:00Z</dcterms:modified>
</cp:coreProperties>
</file>