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A6" w:rsidRPr="009B5A3B" w:rsidRDefault="00B273A6" w:rsidP="00EA1D99">
      <w:pPr>
        <w:rPr>
          <w:lang w:val="uk-UA"/>
        </w:rPr>
      </w:pPr>
      <w:r w:rsidRPr="009B5A3B">
        <w:rPr>
          <w:lang w:val="uk-UA"/>
        </w:rPr>
        <w:t xml:space="preserve">                                                                        </w:t>
      </w:r>
      <w:r w:rsidR="00A75E9B" w:rsidRPr="00A75E9B">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2pt;height:53.85pt;visibility:visible">
            <v:imagedata r:id="rId5" o:title=""/>
          </v:shape>
        </w:pict>
      </w:r>
      <w:r w:rsidRPr="009B5A3B">
        <w:rPr>
          <w:noProof/>
          <w:lang w:val="uk-UA"/>
        </w:rPr>
        <w:t xml:space="preserve">                                   </w:t>
      </w:r>
      <w:r w:rsidRPr="009B5A3B">
        <w:rPr>
          <w:lang w:val="uk-UA"/>
        </w:rPr>
        <w:t xml:space="preserve">   </w:t>
      </w:r>
    </w:p>
    <w:p w:rsidR="00B273A6" w:rsidRPr="009B5A3B" w:rsidRDefault="00B273A6" w:rsidP="00EA1D99">
      <w:pPr>
        <w:jc w:val="center"/>
        <w:rPr>
          <w:lang w:val="uk-UA"/>
        </w:rPr>
      </w:pPr>
      <w:r w:rsidRPr="009B5A3B">
        <w:rPr>
          <w:lang w:val="uk-UA"/>
        </w:rPr>
        <w:t xml:space="preserve">  Україна</w:t>
      </w:r>
    </w:p>
    <w:p w:rsidR="00B273A6" w:rsidRPr="009B5A3B" w:rsidRDefault="00B273A6" w:rsidP="00EA1D99">
      <w:pPr>
        <w:pStyle w:val="a4"/>
        <w:rPr>
          <w:rFonts w:ascii="Times New Roman" w:hAnsi="Times New Roman" w:cs="Times New Roman"/>
          <w:sz w:val="24"/>
          <w:szCs w:val="24"/>
        </w:rPr>
      </w:pPr>
      <w:r w:rsidRPr="009B5A3B">
        <w:rPr>
          <w:rFonts w:ascii="Times New Roman" w:hAnsi="Times New Roman" w:cs="Times New Roman"/>
          <w:sz w:val="24"/>
          <w:szCs w:val="24"/>
        </w:rPr>
        <w:t>КОРОСТИШІВСЬКА МІСЬКА РАДА</w:t>
      </w:r>
    </w:p>
    <w:p w:rsidR="00B273A6" w:rsidRPr="009B5A3B" w:rsidRDefault="00B273A6" w:rsidP="00EA1D99">
      <w:pPr>
        <w:pStyle w:val="a4"/>
        <w:rPr>
          <w:rFonts w:ascii="Times New Roman" w:hAnsi="Times New Roman" w:cs="Times New Roman"/>
          <w:sz w:val="24"/>
          <w:szCs w:val="24"/>
        </w:rPr>
      </w:pPr>
      <w:r w:rsidRPr="009B5A3B">
        <w:rPr>
          <w:rFonts w:ascii="Times New Roman" w:hAnsi="Times New Roman" w:cs="Times New Roman"/>
          <w:sz w:val="24"/>
          <w:szCs w:val="24"/>
        </w:rPr>
        <w:t>КОРОСТИШІВСЬКОГО РАЙОНУ ЖИТОМИРСЬКОЇ ОБЛАСТІ</w:t>
      </w:r>
    </w:p>
    <w:p w:rsidR="00B273A6" w:rsidRPr="009B5A3B" w:rsidRDefault="00B273A6" w:rsidP="00EA1D99">
      <w:pPr>
        <w:jc w:val="center"/>
        <w:rPr>
          <w:b/>
          <w:bCs/>
          <w:lang w:val="uk-UA"/>
        </w:rPr>
      </w:pPr>
      <w:r w:rsidRPr="009B5A3B">
        <w:rPr>
          <w:b/>
          <w:bCs/>
          <w:lang w:val="uk-UA"/>
        </w:rPr>
        <w:t xml:space="preserve">м. </w:t>
      </w:r>
      <w:proofErr w:type="spellStart"/>
      <w:r w:rsidRPr="009B5A3B">
        <w:rPr>
          <w:b/>
          <w:bCs/>
          <w:lang w:val="uk-UA"/>
        </w:rPr>
        <w:t>Коростишів</w:t>
      </w:r>
      <w:proofErr w:type="spellEnd"/>
    </w:p>
    <w:p w:rsidR="00B273A6" w:rsidRPr="009B5A3B" w:rsidRDefault="00B273A6" w:rsidP="00EA1D99">
      <w:pPr>
        <w:jc w:val="center"/>
        <w:rPr>
          <w:b/>
          <w:bCs/>
          <w:lang w:val="uk-UA"/>
        </w:rPr>
      </w:pPr>
    </w:p>
    <w:p w:rsidR="00B273A6" w:rsidRPr="009B5A3B" w:rsidRDefault="00B273A6" w:rsidP="00EA1D99">
      <w:pPr>
        <w:jc w:val="center"/>
        <w:rPr>
          <w:b/>
          <w:bCs/>
          <w:lang w:val="uk-UA"/>
        </w:rPr>
      </w:pPr>
      <w:r w:rsidRPr="009B5A3B">
        <w:rPr>
          <w:b/>
          <w:bCs/>
          <w:lang w:val="uk-UA"/>
        </w:rPr>
        <w:t xml:space="preserve">Р І Ш Е Н </w:t>
      </w:r>
      <w:proofErr w:type="spellStart"/>
      <w:r w:rsidRPr="009B5A3B">
        <w:rPr>
          <w:b/>
          <w:bCs/>
          <w:lang w:val="uk-UA"/>
        </w:rPr>
        <w:t>Н</w:t>
      </w:r>
      <w:proofErr w:type="spellEnd"/>
      <w:r w:rsidRPr="009B5A3B">
        <w:rPr>
          <w:b/>
          <w:bCs/>
          <w:lang w:val="uk-UA"/>
        </w:rPr>
        <w:t xml:space="preserve"> Я</w:t>
      </w:r>
    </w:p>
    <w:p w:rsidR="00B273A6" w:rsidRPr="009B5A3B" w:rsidRDefault="00B273A6" w:rsidP="00EA1D99">
      <w:pPr>
        <w:pStyle w:val="Normal1"/>
        <w:jc w:val="center"/>
        <w:rPr>
          <w:sz w:val="24"/>
          <w:szCs w:val="24"/>
          <w:lang w:val="uk-UA"/>
        </w:rPr>
      </w:pPr>
      <w:r w:rsidRPr="009B5A3B">
        <w:rPr>
          <w:sz w:val="24"/>
          <w:szCs w:val="24"/>
          <w:lang w:val="uk-UA"/>
        </w:rPr>
        <w:t>Коростишівської міської ради</w:t>
      </w:r>
    </w:p>
    <w:p w:rsidR="00B273A6" w:rsidRDefault="00B273A6" w:rsidP="00EA1D99">
      <w:pPr>
        <w:pStyle w:val="Normal1"/>
        <w:jc w:val="center"/>
        <w:rPr>
          <w:sz w:val="24"/>
          <w:szCs w:val="24"/>
          <w:lang w:val="uk-UA"/>
        </w:rPr>
      </w:pPr>
      <w:r w:rsidRPr="009B5A3B">
        <w:rPr>
          <w:sz w:val="24"/>
          <w:szCs w:val="24"/>
          <w:lang w:val="uk-UA"/>
        </w:rPr>
        <w:t>сорок п’ята (позачергова)</w:t>
      </w:r>
      <w:r w:rsidRPr="009B5A3B">
        <w:rPr>
          <w:lang w:val="uk-UA"/>
        </w:rPr>
        <w:t xml:space="preserve"> </w:t>
      </w:r>
      <w:r w:rsidRPr="009B5A3B">
        <w:rPr>
          <w:sz w:val="24"/>
          <w:szCs w:val="24"/>
          <w:lang w:val="uk-UA"/>
        </w:rPr>
        <w:t>сесія сьомого скликання</w:t>
      </w:r>
    </w:p>
    <w:p w:rsidR="00691A80" w:rsidRPr="009B5A3B" w:rsidRDefault="00691A80" w:rsidP="00EA1D99">
      <w:pPr>
        <w:pStyle w:val="Normal1"/>
        <w:jc w:val="center"/>
        <w:rPr>
          <w:sz w:val="24"/>
          <w:szCs w:val="24"/>
          <w:lang w:val="uk-UA"/>
        </w:rPr>
      </w:pPr>
      <w:r>
        <w:rPr>
          <w:sz w:val="24"/>
          <w:szCs w:val="24"/>
          <w:lang w:val="uk-UA"/>
        </w:rPr>
        <w:t>перше пленарне засідання</w:t>
      </w:r>
    </w:p>
    <w:p w:rsidR="00B273A6" w:rsidRPr="009B5A3B" w:rsidRDefault="00B273A6" w:rsidP="00EA1D99">
      <w:pPr>
        <w:rPr>
          <w:lang w:val="uk-UA"/>
        </w:rPr>
      </w:pPr>
    </w:p>
    <w:p w:rsidR="00B273A6" w:rsidRPr="009B5A3B" w:rsidRDefault="00B273A6" w:rsidP="00EA1D99">
      <w:pPr>
        <w:ind w:left="-567"/>
        <w:rPr>
          <w:b/>
          <w:bCs/>
          <w:lang w:val="uk-UA"/>
        </w:rPr>
      </w:pPr>
      <w:r w:rsidRPr="009B5A3B">
        <w:rPr>
          <w:lang w:val="uk-UA"/>
        </w:rPr>
        <w:t>20.12.2017</w:t>
      </w:r>
      <w:r w:rsidRPr="009B5A3B">
        <w:rPr>
          <w:lang w:val="uk-UA"/>
        </w:rPr>
        <w:tab/>
      </w:r>
      <w:r w:rsidRPr="009B5A3B">
        <w:rPr>
          <w:lang w:val="uk-UA"/>
        </w:rPr>
        <w:tab/>
      </w:r>
      <w:r w:rsidRPr="009B5A3B">
        <w:rPr>
          <w:lang w:val="uk-UA"/>
        </w:rPr>
        <w:tab/>
      </w:r>
      <w:r w:rsidRPr="009B5A3B">
        <w:rPr>
          <w:lang w:val="uk-UA"/>
        </w:rPr>
        <w:tab/>
      </w:r>
      <w:r w:rsidRPr="009B5A3B">
        <w:rPr>
          <w:lang w:val="uk-UA"/>
        </w:rPr>
        <w:tab/>
      </w:r>
      <w:r w:rsidRPr="009B5A3B">
        <w:rPr>
          <w:lang w:val="uk-UA"/>
        </w:rPr>
        <w:tab/>
      </w:r>
      <w:r w:rsidRPr="009B5A3B">
        <w:rPr>
          <w:b/>
          <w:bCs/>
          <w:lang w:val="uk-UA"/>
        </w:rPr>
        <w:t xml:space="preserve">               </w:t>
      </w:r>
      <w:r w:rsidRPr="009B5A3B">
        <w:rPr>
          <w:b/>
          <w:bCs/>
          <w:lang w:val="uk-UA"/>
        </w:rPr>
        <w:tab/>
        <w:t xml:space="preserve">                               </w:t>
      </w:r>
      <w:r w:rsidRPr="009B5A3B">
        <w:rPr>
          <w:lang w:val="uk-UA"/>
        </w:rPr>
        <w:t>№ __</w:t>
      </w:r>
      <w:r w:rsidR="00D96B56">
        <w:rPr>
          <w:lang w:val="uk-UA"/>
        </w:rPr>
        <w:t>304</w:t>
      </w:r>
      <w:r w:rsidRPr="009B5A3B">
        <w:rPr>
          <w:lang w:val="uk-UA"/>
        </w:rPr>
        <w:t>___</w:t>
      </w:r>
    </w:p>
    <w:p w:rsidR="00B273A6" w:rsidRPr="009B5A3B" w:rsidRDefault="00B273A6" w:rsidP="00EA1D99">
      <w:pPr>
        <w:ind w:left="-567"/>
        <w:rPr>
          <w:b/>
          <w:bCs/>
          <w:color w:val="FF0000"/>
          <w:lang w:val="uk-UA"/>
        </w:rPr>
      </w:pPr>
      <w:r w:rsidRPr="009B5A3B">
        <w:rPr>
          <w:b/>
          <w:bCs/>
          <w:color w:val="FF0000"/>
          <w:lang w:val="uk-UA"/>
        </w:rPr>
        <w:t xml:space="preserve"> </w:t>
      </w:r>
    </w:p>
    <w:p w:rsidR="00B273A6" w:rsidRPr="009B5A3B" w:rsidRDefault="00B273A6" w:rsidP="00EA1D99">
      <w:pPr>
        <w:pStyle w:val="20"/>
        <w:shd w:val="clear" w:color="auto" w:fill="auto"/>
        <w:spacing w:after="300" w:line="322" w:lineRule="exact"/>
        <w:ind w:left="-567" w:right="4040"/>
        <w:jc w:val="left"/>
        <w:rPr>
          <w:rFonts w:ascii="Times New Roman" w:hAnsi="Times New Roman" w:cs="Times New Roman"/>
          <w:color w:val="000000"/>
          <w:sz w:val="24"/>
          <w:szCs w:val="24"/>
          <w:lang w:val="uk-UA" w:eastAsia="uk-UA"/>
        </w:rPr>
      </w:pPr>
      <w:r w:rsidRPr="009B5A3B">
        <w:rPr>
          <w:rFonts w:ascii="Times New Roman" w:hAnsi="Times New Roman" w:cs="Times New Roman"/>
          <w:color w:val="000000"/>
          <w:sz w:val="24"/>
          <w:szCs w:val="24"/>
          <w:lang w:val="uk-UA" w:eastAsia="uk-UA"/>
        </w:rPr>
        <w:t>Про внесення змін до Програми економічного та соціального розвитку населених пунктів Коростишівської міської ради на 2017 рік</w:t>
      </w:r>
    </w:p>
    <w:p w:rsidR="00B273A6" w:rsidRPr="009B5A3B" w:rsidRDefault="00B273A6" w:rsidP="00EA1D99">
      <w:pPr>
        <w:pStyle w:val="20"/>
        <w:shd w:val="clear" w:color="auto" w:fill="auto"/>
        <w:spacing w:after="333" w:line="240" w:lineRule="auto"/>
        <w:ind w:left="-567" w:firstLine="760"/>
        <w:jc w:val="both"/>
        <w:rPr>
          <w:rFonts w:ascii="Times New Roman" w:hAnsi="Times New Roman" w:cs="Times New Roman"/>
          <w:sz w:val="24"/>
          <w:szCs w:val="24"/>
          <w:lang w:val="uk-UA" w:eastAsia="ru-RU"/>
        </w:rPr>
      </w:pPr>
      <w:r w:rsidRPr="009B5A3B">
        <w:rPr>
          <w:rFonts w:ascii="Times New Roman" w:hAnsi="Times New Roman" w:cs="Times New Roman"/>
          <w:color w:val="000000"/>
          <w:sz w:val="24"/>
          <w:szCs w:val="24"/>
          <w:lang w:val="uk-UA" w:eastAsia="uk-UA"/>
        </w:rPr>
        <w:t>З метою розвитку громади, забезпечення належних умов життєдіяльності мешканців громади, поліпшення благоустрою та керуючись пп.22 ч.1 ст. 26 Закону України «Про місцеве самоврядування в Україні»  міська рада</w:t>
      </w:r>
    </w:p>
    <w:p w:rsidR="00B273A6" w:rsidRPr="009B5A3B" w:rsidRDefault="00B273A6" w:rsidP="00EA1D99">
      <w:pPr>
        <w:pStyle w:val="20"/>
        <w:shd w:val="clear" w:color="auto" w:fill="auto"/>
        <w:spacing w:after="309" w:line="280" w:lineRule="exact"/>
        <w:ind w:left="-567"/>
        <w:jc w:val="left"/>
        <w:rPr>
          <w:rFonts w:ascii="Times New Roman" w:hAnsi="Times New Roman" w:cs="Times New Roman"/>
          <w:sz w:val="24"/>
          <w:szCs w:val="24"/>
          <w:lang w:val="uk-UA"/>
        </w:rPr>
      </w:pPr>
      <w:r w:rsidRPr="009B5A3B">
        <w:rPr>
          <w:rFonts w:ascii="Times New Roman" w:hAnsi="Times New Roman" w:cs="Times New Roman"/>
          <w:color w:val="000000"/>
          <w:sz w:val="24"/>
          <w:szCs w:val="24"/>
          <w:lang w:val="uk-UA" w:eastAsia="uk-UA"/>
        </w:rPr>
        <w:t>ВИРІШИЛА:</w:t>
      </w:r>
    </w:p>
    <w:p w:rsidR="00B273A6" w:rsidRPr="009B5A3B" w:rsidRDefault="00B273A6" w:rsidP="009B5A3B">
      <w:pPr>
        <w:pStyle w:val="20"/>
        <w:numPr>
          <w:ilvl w:val="0"/>
          <w:numId w:val="1"/>
        </w:numPr>
        <w:shd w:val="clear" w:color="auto" w:fill="auto"/>
        <w:tabs>
          <w:tab w:val="left" w:pos="720"/>
        </w:tabs>
        <w:spacing w:line="240" w:lineRule="auto"/>
        <w:ind w:left="-567" w:firstLine="900"/>
        <w:jc w:val="both"/>
        <w:rPr>
          <w:rFonts w:ascii="Times New Roman" w:hAnsi="Times New Roman" w:cs="Times New Roman"/>
          <w:sz w:val="24"/>
          <w:szCs w:val="24"/>
          <w:lang w:val="uk-UA"/>
        </w:rPr>
      </w:pPr>
      <w:r w:rsidRPr="009B5A3B">
        <w:rPr>
          <w:rFonts w:ascii="Times New Roman" w:hAnsi="Times New Roman" w:cs="Times New Roman"/>
          <w:color w:val="000000"/>
          <w:sz w:val="24"/>
          <w:szCs w:val="24"/>
          <w:lang w:val="uk-UA" w:eastAsia="uk-UA"/>
        </w:rPr>
        <w:t xml:space="preserve">Внести зміни до Програми економічного та соціального розвитку населених пунктів Коростишівської міської ради на 2017 рік, що затверджена рішенням сорокової сесії  Коростишівської міської ради сьомого скликання від 05.09.2017  №238, а саме: </w:t>
      </w:r>
    </w:p>
    <w:p w:rsidR="00B273A6" w:rsidRPr="009B5A3B" w:rsidRDefault="00B273A6" w:rsidP="00EA1D99">
      <w:pPr>
        <w:pStyle w:val="20"/>
        <w:shd w:val="clear" w:color="auto" w:fill="auto"/>
        <w:tabs>
          <w:tab w:val="left" w:pos="1236"/>
        </w:tabs>
        <w:spacing w:line="240" w:lineRule="auto"/>
        <w:ind w:left="-567"/>
        <w:jc w:val="both"/>
        <w:rPr>
          <w:color w:val="000000"/>
          <w:sz w:val="24"/>
          <w:szCs w:val="24"/>
          <w:lang w:val="uk-UA" w:eastAsia="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004"/>
        <w:gridCol w:w="1620"/>
        <w:gridCol w:w="1352"/>
        <w:gridCol w:w="1551"/>
        <w:gridCol w:w="1432"/>
      </w:tblGrid>
      <w:tr w:rsidR="00B273A6" w:rsidRPr="009B5A3B" w:rsidTr="009B5A3B">
        <w:tc>
          <w:tcPr>
            <w:tcW w:w="704" w:type="dxa"/>
            <w:vMerge w:val="restart"/>
          </w:tcPr>
          <w:p w:rsidR="00B273A6" w:rsidRPr="009B5A3B" w:rsidRDefault="00B273A6" w:rsidP="009B5A3B">
            <w:pPr>
              <w:ind w:left="-360"/>
              <w:jc w:val="right"/>
              <w:rPr>
                <w:b/>
                <w:bCs/>
                <w:lang w:val="uk-UA"/>
              </w:rPr>
            </w:pPr>
            <w:r w:rsidRPr="009B5A3B">
              <w:rPr>
                <w:b/>
                <w:bCs/>
                <w:lang w:val="uk-UA"/>
              </w:rPr>
              <w:t>№</w:t>
            </w:r>
          </w:p>
          <w:p w:rsidR="00B273A6" w:rsidRPr="009B5A3B" w:rsidRDefault="00B273A6" w:rsidP="009B5A3B">
            <w:pPr>
              <w:ind w:left="-360"/>
              <w:jc w:val="right"/>
              <w:rPr>
                <w:b/>
                <w:bCs/>
                <w:lang w:val="uk-UA"/>
              </w:rPr>
            </w:pPr>
            <w:r w:rsidRPr="009B5A3B">
              <w:rPr>
                <w:b/>
                <w:bCs/>
                <w:lang w:val="uk-UA"/>
              </w:rPr>
              <w:t>п/п</w:t>
            </w:r>
          </w:p>
        </w:tc>
        <w:tc>
          <w:tcPr>
            <w:tcW w:w="3004" w:type="dxa"/>
            <w:vMerge w:val="restart"/>
          </w:tcPr>
          <w:p w:rsidR="00B273A6" w:rsidRPr="009B5A3B" w:rsidRDefault="00B273A6" w:rsidP="009B5A3B">
            <w:pPr>
              <w:ind w:left="-152"/>
              <w:jc w:val="center"/>
              <w:rPr>
                <w:b/>
                <w:bCs/>
                <w:lang w:val="uk-UA"/>
              </w:rPr>
            </w:pPr>
            <w:r w:rsidRPr="009B5A3B">
              <w:rPr>
                <w:b/>
                <w:bCs/>
                <w:lang w:val="uk-UA"/>
              </w:rPr>
              <w:t>Планові заходи</w:t>
            </w:r>
          </w:p>
        </w:tc>
        <w:tc>
          <w:tcPr>
            <w:tcW w:w="1620" w:type="dxa"/>
            <w:vMerge w:val="restart"/>
          </w:tcPr>
          <w:p w:rsidR="00B273A6" w:rsidRPr="009B5A3B" w:rsidRDefault="00B273A6" w:rsidP="009B5A3B">
            <w:pPr>
              <w:ind w:left="-108"/>
              <w:jc w:val="center"/>
              <w:rPr>
                <w:b/>
                <w:bCs/>
                <w:lang w:val="uk-UA"/>
              </w:rPr>
            </w:pPr>
            <w:r w:rsidRPr="009B5A3B">
              <w:rPr>
                <w:b/>
                <w:bCs/>
                <w:lang w:val="uk-UA"/>
              </w:rPr>
              <w:t>Планові витрати, тис. грн.</w:t>
            </w:r>
          </w:p>
        </w:tc>
        <w:tc>
          <w:tcPr>
            <w:tcW w:w="4243" w:type="dxa"/>
            <w:gridSpan w:val="3"/>
          </w:tcPr>
          <w:p w:rsidR="00B273A6" w:rsidRPr="009B5A3B" w:rsidRDefault="00B273A6" w:rsidP="009B5A3B">
            <w:pPr>
              <w:ind w:left="-213"/>
              <w:jc w:val="center"/>
              <w:rPr>
                <w:b/>
                <w:bCs/>
                <w:lang w:val="uk-UA"/>
              </w:rPr>
            </w:pPr>
            <w:r w:rsidRPr="009B5A3B">
              <w:rPr>
                <w:b/>
                <w:bCs/>
                <w:lang w:val="uk-UA"/>
              </w:rPr>
              <w:t>Джерело фінансування</w:t>
            </w:r>
          </w:p>
        </w:tc>
      </w:tr>
      <w:tr w:rsidR="00B273A6" w:rsidRPr="009B5A3B" w:rsidTr="009B5A3B">
        <w:tc>
          <w:tcPr>
            <w:tcW w:w="0" w:type="auto"/>
            <w:vMerge/>
            <w:vAlign w:val="center"/>
          </w:tcPr>
          <w:p w:rsidR="00B273A6" w:rsidRPr="009B5A3B" w:rsidRDefault="00B273A6" w:rsidP="00EA1D99">
            <w:pPr>
              <w:ind w:left="-567"/>
              <w:rPr>
                <w:b/>
                <w:bCs/>
                <w:lang w:val="uk-UA"/>
              </w:rPr>
            </w:pPr>
          </w:p>
        </w:tc>
        <w:tc>
          <w:tcPr>
            <w:tcW w:w="3004" w:type="dxa"/>
            <w:vMerge/>
            <w:vAlign w:val="center"/>
          </w:tcPr>
          <w:p w:rsidR="00B273A6" w:rsidRPr="009B5A3B" w:rsidRDefault="00B273A6" w:rsidP="00EA1D99">
            <w:pPr>
              <w:ind w:left="-567"/>
              <w:rPr>
                <w:b/>
                <w:bCs/>
                <w:lang w:val="uk-UA"/>
              </w:rPr>
            </w:pPr>
          </w:p>
        </w:tc>
        <w:tc>
          <w:tcPr>
            <w:tcW w:w="1620" w:type="dxa"/>
            <w:vMerge/>
            <w:vAlign w:val="center"/>
          </w:tcPr>
          <w:p w:rsidR="00B273A6" w:rsidRPr="009B5A3B" w:rsidRDefault="00B273A6" w:rsidP="00EA1D99">
            <w:pPr>
              <w:ind w:left="-567"/>
              <w:rPr>
                <w:b/>
                <w:bCs/>
                <w:lang w:val="uk-UA"/>
              </w:rPr>
            </w:pPr>
          </w:p>
        </w:tc>
        <w:tc>
          <w:tcPr>
            <w:tcW w:w="1260" w:type="dxa"/>
          </w:tcPr>
          <w:p w:rsidR="00B273A6" w:rsidRPr="009B5A3B" w:rsidRDefault="00B273A6" w:rsidP="009B5A3B">
            <w:pPr>
              <w:ind w:left="-108"/>
              <w:jc w:val="center"/>
              <w:rPr>
                <w:b/>
                <w:bCs/>
                <w:lang w:val="uk-UA"/>
              </w:rPr>
            </w:pPr>
            <w:r w:rsidRPr="009B5A3B">
              <w:rPr>
                <w:b/>
                <w:bCs/>
                <w:lang w:val="uk-UA"/>
              </w:rPr>
              <w:t>Державний бюджет, тис. грн.</w:t>
            </w:r>
          </w:p>
        </w:tc>
        <w:tc>
          <w:tcPr>
            <w:tcW w:w="1551" w:type="dxa"/>
          </w:tcPr>
          <w:p w:rsidR="00B273A6" w:rsidRPr="009B5A3B" w:rsidRDefault="00B273A6" w:rsidP="009B5A3B">
            <w:pPr>
              <w:ind w:left="-125"/>
              <w:jc w:val="center"/>
              <w:rPr>
                <w:b/>
                <w:bCs/>
                <w:lang w:val="uk-UA"/>
              </w:rPr>
            </w:pPr>
            <w:r w:rsidRPr="009B5A3B">
              <w:rPr>
                <w:b/>
                <w:bCs/>
                <w:lang w:val="uk-UA"/>
              </w:rPr>
              <w:t>Місцевий бюджет, тис. грн.</w:t>
            </w:r>
          </w:p>
        </w:tc>
        <w:tc>
          <w:tcPr>
            <w:tcW w:w="1432" w:type="dxa"/>
          </w:tcPr>
          <w:p w:rsidR="00B273A6" w:rsidRPr="009B5A3B" w:rsidRDefault="00B273A6" w:rsidP="009B5A3B">
            <w:pPr>
              <w:ind w:left="-46"/>
              <w:jc w:val="center"/>
              <w:rPr>
                <w:b/>
                <w:bCs/>
                <w:lang w:val="uk-UA"/>
              </w:rPr>
            </w:pPr>
            <w:r w:rsidRPr="009B5A3B">
              <w:rPr>
                <w:b/>
                <w:bCs/>
                <w:lang w:val="uk-UA"/>
              </w:rPr>
              <w:t xml:space="preserve">Інші джерела, </w:t>
            </w:r>
          </w:p>
          <w:p w:rsidR="00B273A6" w:rsidRPr="009B5A3B" w:rsidRDefault="00B273A6" w:rsidP="009B5A3B">
            <w:pPr>
              <w:ind w:left="-46"/>
              <w:jc w:val="center"/>
              <w:rPr>
                <w:b/>
                <w:bCs/>
                <w:lang w:val="uk-UA"/>
              </w:rPr>
            </w:pPr>
            <w:r w:rsidRPr="009B5A3B">
              <w:rPr>
                <w:b/>
                <w:bCs/>
                <w:lang w:val="uk-UA"/>
              </w:rPr>
              <w:t>тис. грн.</w:t>
            </w:r>
          </w:p>
        </w:tc>
      </w:tr>
    </w:tbl>
    <w:p w:rsidR="00B273A6" w:rsidRPr="009B5A3B" w:rsidRDefault="00B273A6" w:rsidP="00EA1D99">
      <w:pPr>
        <w:ind w:left="-567"/>
        <w:rPr>
          <w:lang w:val="uk-UA"/>
        </w:rPr>
      </w:pPr>
    </w:p>
    <w:p w:rsidR="00B273A6" w:rsidRPr="009B5A3B" w:rsidRDefault="00B273A6" w:rsidP="00EA1D99">
      <w:pPr>
        <w:ind w:left="-567"/>
        <w:jc w:val="center"/>
        <w:rPr>
          <w:b/>
          <w:bCs/>
          <w:sz w:val="26"/>
          <w:szCs w:val="26"/>
          <w:lang w:val="uk-UA"/>
        </w:rPr>
      </w:pPr>
      <w:r w:rsidRPr="009B5A3B">
        <w:rPr>
          <w:b/>
          <w:bCs/>
          <w:sz w:val="26"/>
          <w:szCs w:val="26"/>
          <w:lang w:val="uk-UA"/>
        </w:rPr>
        <w:t>п. 114  розділу «Благоустрій»   викласти в новій редакції:</w:t>
      </w:r>
    </w:p>
    <w:p w:rsidR="00B273A6" w:rsidRPr="009B5A3B" w:rsidRDefault="00B273A6" w:rsidP="00EA1D99">
      <w:pPr>
        <w:ind w:left="-567"/>
        <w:jc w:val="center"/>
        <w:rPr>
          <w:b/>
          <w:bCs/>
          <w:sz w:val="26"/>
          <w:szCs w:val="26"/>
          <w:lang w:val="uk-UA"/>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184"/>
        <w:gridCol w:w="1440"/>
        <w:gridCol w:w="1440"/>
        <w:gridCol w:w="1440"/>
        <w:gridCol w:w="1440"/>
      </w:tblGrid>
      <w:tr w:rsidR="00B273A6" w:rsidRPr="009B5A3B">
        <w:trPr>
          <w:trHeight w:val="317"/>
        </w:trPr>
        <w:tc>
          <w:tcPr>
            <w:tcW w:w="704" w:type="dxa"/>
          </w:tcPr>
          <w:p w:rsidR="00B273A6" w:rsidRPr="009B5A3B" w:rsidRDefault="00B273A6" w:rsidP="009B5A3B">
            <w:pPr>
              <w:ind w:left="-360"/>
              <w:jc w:val="right"/>
              <w:rPr>
                <w:lang w:val="uk-UA"/>
              </w:rPr>
            </w:pPr>
            <w:r w:rsidRPr="009B5A3B">
              <w:rPr>
                <w:lang w:val="uk-UA"/>
              </w:rPr>
              <w:t>114.</w:t>
            </w:r>
          </w:p>
        </w:tc>
        <w:tc>
          <w:tcPr>
            <w:tcW w:w="3184" w:type="dxa"/>
          </w:tcPr>
          <w:p w:rsidR="00B273A6" w:rsidRPr="009B5A3B" w:rsidRDefault="00B273A6" w:rsidP="009B5A3B">
            <w:pPr>
              <w:rPr>
                <w:lang w:val="uk-UA"/>
              </w:rPr>
            </w:pPr>
            <w:r w:rsidRPr="009B5A3B">
              <w:rPr>
                <w:lang w:val="uk-UA"/>
              </w:rPr>
              <w:t>Придбання подрібнювача деревини</w:t>
            </w:r>
          </w:p>
        </w:tc>
        <w:tc>
          <w:tcPr>
            <w:tcW w:w="1440" w:type="dxa"/>
          </w:tcPr>
          <w:p w:rsidR="00B273A6" w:rsidRPr="009B5A3B" w:rsidRDefault="00B273A6" w:rsidP="009B5A3B">
            <w:pPr>
              <w:ind w:left="-108"/>
              <w:jc w:val="center"/>
              <w:rPr>
                <w:lang w:val="uk-UA"/>
              </w:rPr>
            </w:pPr>
            <w:r w:rsidRPr="009B5A3B">
              <w:rPr>
                <w:lang w:val="uk-UA"/>
              </w:rPr>
              <w:t>130,00</w:t>
            </w:r>
          </w:p>
        </w:tc>
        <w:tc>
          <w:tcPr>
            <w:tcW w:w="1440" w:type="dxa"/>
          </w:tcPr>
          <w:p w:rsidR="00B273A6" w:rsidRPr="009B5A3B" w:rsidRDefault="00B273A6" w:rsidP="00EA1D99">
            <w:pPr>
              <w:ind w:left="-567"/>
              <w:jc w:val="center"/>
              <w:rPr>
                <w:lang w:val="uk-UA"/>
              </w:rPr>
            </w:pPr>
            <w:r w:rsidRPr="009B5A3B">
              <w:rPr>
                <w:lang w:val="uk-UA"/>
              </w:rPr>
              <w:t>-</w:t>
            </w:r>
          </w:p>
        </w:tc>
        <w:tc>
          <w:tcPr>
            <w:tcW w:w="1440" w:type="dxa"/>
          </w:tcPr>
          <w:p w:rsidR="00B273A6" w:rsidRPr="009B5A3B" w:rsidRDefault="00B273A6" w:rsidP="009B5A3B">
            <w:pPr>
              <w:ind w:left="-108"/>
              <w:jc w:val="center"/>
              <w:rPr>
                <w:lang w:val="uk-UA"/>
              </w:rPr>
            </w:pPr>
            <w:r w:rsidRPr="009B5A3B">
              <w:rPr>
                <w:lang w:val="uk-UA"/>
              </w:rPr>
              <w:t>130,00</w:t>
            </w:r>
          </w:p>
        </w:tc>
        <w:tc>
          <w:tcPr>
            <w:tcW w:w="1440" w:type="dxa"/>
          </w:tcPr>
          <w:p w:rsidR="00B273A6" w:rsidRPr="009B5A3B" w:rsidRDefault="00B273A6" w:rsidP="00EA1D99">
            <w:pPr>
              <w:ind w:left="-567"/>
              <w:jc w:val="center"/>
              <w:rPr>
                <w:lang w:val="uk-UA"/>
              </w:rPr>
            </w:pPr>
            <w:r w:rsidRPr="009B5A3B">
              <w:rPr>
                <w:lang w:val="uk-UA"/>
              </w:rPr>
              <w:t>-</w:t>
            </w:r>
          </w:p>
        </w:tc>
      </w:tr>
    </w:tbl>
    <w:p w:rsidR="00B273A6" w:rsidRPr="009B5A3B" w:rsidRDefault="00B273A6" w:rsidP="00EA1D99">
      <w:pPr>
        <w:ind w:left="-567"/>
        <w:rPr>
          <w:lang w:val="uk-UA"/>
        </w:rPr>
      </w:pPr>
    </w:p>
    <w:p w:rsidR="00B273A6" w:rsidRPr="009B5A3B" w:rsidRDefault="00B273A6" w:rsidP="00EA1D99">
      <w:pPr>
        <w:pStyle w:val="20"/>
        <w:numPr>
          <w:ilvl w:val="0"/>
          <w:numId w:val="1"/>
        </w:numPr>
        <w:shd w:val="clear" w:color="auto" w:fill="auto"/>
        <w:spacing w:line="240" w:lineRule="auto"/>
        <w:ind w:left="-567" w:firstLine="708"/>
        <w:jc w:val="both"/>
        <w:rPr>
          <w:rFonts w:ascii="Times New Roman" w:hAnsi="Times New Roman" w:cs="Times New Roman"/>
          <w:color w:val="000000"/>
          <w:sz w:val="24"/>
          <w:szCs w:val="24"/>
          <w:lang w:val="uk-UA" w:eastAsia="uk-UA"/>
        </w:rPr>
      </w:pPr>
      <w:r w:rsidRPr="009B5A3B">
        <w:rPr>
          <w:rFonts w:ascii="Times New Roman" w:hAnsi="Times New Roman" w:cs="Times New Roman"/>
          <w:color w:val="000000"/>
          <w:sz w:val="24"/>
          <w:szCs w:val="24"/>
          <w:lang w:val="uk-UA" w:eastAsia="uk-UA"/>
        </w:rPr>
        <w:t>Виконавчому комітету Коростишівської міської ради, підприємствам, організаціям, установам усіх форм власності, розміщених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2017 рік.</w:t>
      </w:r>
    </w:p>
    <w:p w:rsidR="00B273A6" w:rsidRPr="009B5A3B" w:rsidRDefault="00B273A6" w:rsidP="00EA1D99">
      <w:pPr>
        <w:pStyle w:val="20"/>
        <w:numPr>
          <w:ilvl w:val="0"/>
          <w:numId w:val="2"/>
        </w:numPr>
        <w:shd w:val="clear" w:color="auto" w:fill="auto"/>
        <w:tabs>
          <w:tab w:val="left" w:pos="709"/>
        </w:tabs>
        <w:spacing w:line="240" w:lineRule="auto"/>
        <w:ind w:left="-567" w:firstLine="705"/>
        <w:jc w:val="both"/>
        <w:rPr>
          <w:rFonts w:ascii="Times New Roman" w:hAnsi="Times New Roman" w:cs="Times New Roman"/>
          <w:sz w:val="24"/>
          <w:szCs w:val="24"/>
          <w:lang w:val="uk-UA"/>
        </w:rPr>
      </w:pPr>
      <w:r w:rsidRPr="009B5A3B">
        <w:rPr>
          <w:rFonts w:ascii="Times New Roman" w:hAnsi="Times New Roman" w:cs="Times New Roman"/>
          <w:color w:val="000000"/>
          <w:sz w:val="24"/>
          <w:szCs w:val="24"/>
          <w:lang w:val="uk-UA" w:eastAsia="uk-UA"/>
        </w:rPr>
        <w:t xml:space="preserve">Начальнику фінансового управління </w:t>
      </w:r>
      <w:proofErr w:type="spellStart"/>
      <w:r w:rsidRPr="009B5A3B">
        <w:rPr>
          <w:rFonts w:ascii="Times New Roman" w:hAnsi="Times New Roman" w:cs="Times New Roman"/>
          <w:color w:val="000000"/>
          <w:sz w:val="24"/>
          <w:szCs w:val="24"/>
          <w:lang w:val="uk-UA" w:eastAsia="uk-UA"/>
        </w:rPr>
        <w:t>Якименку</w:t>
      </w:r>
      <w:proofErr w:type="spellEnd"/>
      <w:r w:rsidRPr="009B5A3B">
        <w:rPr>
          <w:rFonts w:ascii="Times New Roman" w:hAnsi="Times New Roman" w:cs="Times New Roman"/>
          <w:color w:val="000000"/>
          <w:sz w:val="24"/>
          <w:szCs w:val="24"/>
          <w:lang w:val="uk-UA" w:eastAsia="uk-UA"/>
        </w:rPr>
        <w:t xml:space="preserve"> А.О. передбачити кошти  на фінансування відповідних заходів Програми.</w:t>
      </w:r>
    </w:p>
    <w:p w:rsidR="00B273A6" w:rsidRPr="009B5A3B" w:rsidRDefault="00B273A6" w:rsidP="00EA1D99">
      <w:pPr>
        <w:pStyle w:val="20"/>
        <w:numPr>
          <w:ilvl w:val="0"/>
          <w:numId w:val="2"/>
        </w:numPr>
        <w:shd w:val="clear" w:color="auto" w:fill="auto"/>
        <w:tabs>
          <w:tab w:val="left" w:pos="0"/>
        </w:tabs>
        <w:spacing w:line="240" w:lineRule="auto"/>
        <w:ind w:left="-567" w:firstLine="709"/>
        <w:jc w:val="both"/>
        <w:rPr>
          <w:rFonts w:ascii="Times New Roman" w:hAnsi="Times New Roman" w:cs="Times New Roman"/>
          <w:sz w:val="24"/>
          <w:szCs w:val="24"/>
          <w:lang w:val="uk-UA"/>
        </w:rPr>
      </w:pPr>
      <w:r w:rsidRPr="009B5A3B">
        <w:rPr>
          <w:rFonts w:ascii="Times New Roman" w:hAnsi="Times New Roman" w:cs="Times New Roman"/>
          <w:color w:val="000000"/>
          <w:sz w:val="24"/>
          <w:szCs w:val="24"/>
          <w:lang w:val="uk-UA" w:eastAsia="uk-UA"/>
        </w:rPr>
        <w:t xml:space="preserve">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соціально-економічного розвитку населених пунктів Коростишівської об’єднаної територіальної громади, інвестиційної та підприємницької діяльності та  заступника міського голови з питань діяльності виконавчих органів ради </w:t>
      </w:r>
      <w:proofErr w:type="spellStart"/>
      <w:r w:rsidRPr="009B5A3B">
        <w:rPr>
          <w:rFonts w:ascii="Times New Roman" w:hAnsi="Times New Roman" w:cs="Times New Roman"/>
          <w:color w:val="000000"/>
          <w:sz w:val="24"/>
          <w:szCs w:val="24"/>
          <w:lang w:val="uk-UA" w:eastAsia="uk-UA"/>
        </w:rPr>
        <w:t>Лукомського</w:t>
      </w:r>
      <w:proofErr w:type="spellEnd"/>
      <w:r w:rsidRPr="009B5A3B">
        <w:rPr>
          <w:rFonts w:ascii="Times New Roman" w:hAnsi="Times New Roman" w:cs="Times New Roman"/>
          <w:color w:val="000000"/>
          <w:sz w:val="24"/>
          <w:szCs w:val="24"/>
          <w:lang w:val="uk-UA" w:eastAsia="uk-UA"/>
        </w:rPr>
        <w:t xml:space="preserve"> М.Ю.</w:t>
      </w:r>
    </w:p>
    <w:p w:rsidR="00B273A6" w:rsidRPr="009B5A3B" w:rsidRDefault="00B273A6" w:rsidP="00EA1D99">
      <w:pPr>
        <w:pStyle w:val="20"/>
        <w:shd w:val="clear" w:color="auto" w:fill="auto"/>
        <w:tabs>
          <w:tab w:val="left" w:pos="0"/>
        </w:tabs>
        <w:spacing w:line="322" w:lineRule="exact"/>
        <w:jc w:val="both"/>
        <w:rPr>
          <w:rFonts w:ascii="Times New Roman" w:hAnsi="Times New Roman" w:cs="Times New Roman"/>
          <w:color w:val="000000"/>
          <w:sz w:val="24"/>
          <w:szCs w:val="24"/>
          <w:lang w:val="uk-UA" w:eastAsia="uk-UA"/>
        </w:rPr>
      </w:pPr>
    </w:p>
    <w:p w:rsidR="00B273A6" w:rsidRPr="009B5A3B" w:rsidRDefault="00B273A6" w:rsidP="00EA1D99">
      <w:pPr>
        <w:pStyle w:val="20"/>
        <w:shd w:val="clear" w:color="auto" w:fill="auto"/>
        <w:tabs>
          <w:tab w:val="left" w:pos="0"/>
        </w:tabs>
        <w:spacing w:line="322" w:lineRule="exact"/>
        <w:jc w:val="both"/>
        <w:rPr>
          <w:rFonts w:ascii="Times New Roman" w:hAnsi="Times New Roman" w:cs="Times New Roman"/>
          <w:color w:val="000000"/>
          <w:sz w:val="24"/>
          <w:szCs w:val="24"/>
          <w:lang w:val="uk-UA" w:eastAsia="uk-UA"/>
        </w:rPr>
      </w:pPr>
    </w:p>
    <w:p w:rsidR="00B273A6" w:rsidRPr="009B5A3B" w:rsidRDefault="00B273A6" w:rsidP="009B5A3B">
      <w:pPr>
        <w:pStyle w:val="20"/>
        <w:shd w:val="clear" w:color="auto" w:fill="auto"/>
        <w:tabs>
          <w:tab w:val="left" w:pos="0"/>
        </w:tabs>
        <w:spacing w:line="322" w:lineRule="exact"/>
        <w:ind w:left="-540"/>
        <w:jc w:val="both"/>
        <w:rPr>
          <w:rFonts w:ascii="Times New Roman" w:hAnsi="Times New Roman" w:cs="Times New Roman"/>
          <w:sz w:val="24"/>
          <w:szCs w:val="24"/>
          <w:lang w:val="uk-UA" w:eastAsia="ru-RU"/>
        </w:rPr>
      </w:pPr>
      <w:r w:rsidRPr="009B5A3B">
        <w:rPr>
          <w:rFonts w:ascii="Times New Roman" w:hAnsi="Times New Roman" w:cs="Times New Roman"/>
          <w:color w:val="000000"/>
          <w:sz w:val="24"/>
          <w:szCs w:val="24"/>
          <w:lang w:val="uk-UA" w:eastAsia="uk-UA"/>
        </w:rPr>
        <w:t>Міський голова                                                                                                                     І.М. Кохан</w:t>
      </w:r>
    </w:p>
    <w:p w:rsidR="00B273A6" w:rsidRPr="009B5A3B" w:rsidRDefault="00B273A6" w:rsidP="00EA1D99">
      <w:pPr>
        <w:rPr>
          <w:lang w:val="uk-UA"/>
        </w:rPr>
      </w:pPr>
    </w:p>
    <w:p w:rsidR="00B273A6" w:rsidRPr="009B5A3B" w:rsidRDefault="00B273A6">
      <w:pPr>
        <w:rPr>
          <w:lang w:val="uk-UA"/>
        </w:rPr>
      </w:pPr>
    </w:p>
    <w:sectPr w:rsidR="00B273A6" w:rsidRPr="009B5A3B" w:rsidSect="00EA1D9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B1B"/>
    <w:multiLevelType w:val="hybridMultilevel"/>
    <w:tmpl w:val="DB2E0DFA"/>
    <w:lvl w:ilvl="0" w:tplc="5F0CCCA2">
      <w:start w:val="3"/>
      <w:numFmt w:val="decimal"/>
      <w:lvlText w:val="%1."/>
      <w:lvlJc w:val="left"/>
      <w:pPr>
        <w:ind w:left="1065" w:hanging="360"/>
      </w:pPr>
      <w:rPr>
        <w:color w:val="000000"/>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nsid w:val="652470B7"/>
    <w:multiLevelType w:val="multilevel"/>
    <w:tmpl w:val="EE525F3E"/>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D99"/>
    <w:rsid w:val="00164A74"/>
    <w:rsid w:val="002A33CC"/>
    <w:rsid w:val="002A66E7"/>
    <w:rsid w:val="0038055B"/>
    <w:rsid w:val="003A0116"/>
    <w:rsid w:val="00691A80"/>
    <w:rsid w:val="00726946"/>
    <w:rsid w:val="00896DC9"/>
    <w:rsid w:val="008A3A41"/>
    <w:rsid w:val="009B5A3B"/>
    <w:rsid w:val="00A305F2"/>
    <w:rsid w:val="00A75E9B"/>
    <w:rsid w:val="00B273A6"/>
    <w:rsid w:val="00C41A1D"/>
    <w:rsid w:val="00D96B56"/>
    <w:rsid w:val="00EA1D99"/>
    <w:rsid w:val="00F11241"/>
    <w:rsid w:val="00F30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9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EA1D99"/>
    <w:rPr>
      <w:rFonts w:ascii="Calibri" w:eastAsia="Times New Roman" w:hAnsi="Calibri" w:cs="Calibri"/>
      <w:b/>
      <w:bCs/>
      <w:sz w:val="28"/>
      <w:szCs w:val="28"/>
      <w:lang w:val="uk-UA" w:eastAsia="ru-RU"/>
    </w:rPr>
  </w:style>
  <w:style w:type="paragraph" w:styleId="a4">
    <w:name w:val="Title"/>
    <w:basedOn w:val="a"/>
    <w:link w:val="a3"/>
    <w:uiPriority w:val="99"/>
    <w:qFormat/>
    <w:rsid w:val="00EA1D99"/>
    <w:pPr>
      <w:jc w:val="center"/>
    </w:pPr>
    <w:rPr>
      <w:rFonts w:ascii="Calibri" w:hAnsi="Calibri" w:cs="Calibri"/>
      <w:b/>
      <w:bCs/>
      <w:sz w:val="28"/>
      <w:szCs w:val="28"/>
      <w:lang w:val="uk-UA"/>
    </w:rPr>
  </w:style>
  <w:style w:type="character" w:customStyle="1" w:styleId="TitleChar1">
    <w:name w:val="Title Char1"/>
    <w:basedOn w:val="a0"/>
    <w:link w:val="a4"/>
    <w:uiPriority w:val="10"/>
    <w:rsid w:val="00E81C49"/>
    <w:rPr>
      <w:rFonts w:ascii="Cambria" w:eastAsia="Times New Roman" w:hAnsi="Cambria" w:cs="Times New Roman"/>
      <w:b/>
      <w:bCs/>
      <w:kern w:val="28"/>
      <w:sz w:val="32"/>
      <w:szCs w:val="32"/>
    </w:rPr>
  </w:style>
  <w:style w:type="character" w:customStyle="1" w:styleId="1">
    <w:name w:val="Название Знак1"/>
    <w:basedOn w:val="a0"/>
    <w:link w:val="a4"/>
    <w:uiPriority w:val="99"/>
    <w:locked/>
    <w:rsid w:val="00EA1D99"/>
    <w:rPr>
      <w:rFonts w:ascii="Cambria" w:hAnsi="Cambria" w:cs="Cambria"/>
      <w:color w:val="auto"/>
      <w:spacing w:val="5"/>
      <w:kern w:val="28"/>
      <w:sz w:val="52"/>
      <w:szCs w:val="52"/>
      <w:lang w:eastAsia="ru-RU"/>
    </w:rPr>
  </w:style>
  <w:style w:type="character" w:customStyle="1" w:styleId="2">
    <w:name w:val="Основной текст (2)_"/>
    <w:basedOn w:val="a0"/>
    <w:link w:val="20"/>
    <w:uiPriority w:val="99"/>
    <w:locked/>
    <w:rsid w:val="00EA1D99"/>
    <w:rPr>
      <w:sz w:val="28"/>
      <w:szCs w:val="28"/>
      <w:shd w:val="clear" w:color="auto" w:fill="FFFFFF"/>
    </w:rPr>
  </w:style>
  <w:style w:type="paragraph" w:customStyle="1" w:styleId="20">
    <w:name w:val="Основной текст (2)"/>
    <w:basedOn w:val="a"/>
    <w:link w:val="2"/>
    <w:uiPriority w:val="99"/>
    <w:rsid w:val="00EA1D99"/>
    <w:pPr>
      <w:widowControl w:val="0"/>
      <w:shd w:val="clear" w:color="auto" w:fill="FFFFFF"/>
      <w:spacing w:line="326" w:lineRule="exact"/>
      <w:jc w:val="center"/>
    </w:pPr>
    <w:rPr>
      <w:rFonts w:ascii="Calibri" w:hAnsi="Calibri" w:cs="Calibri"/>
      <w:sz w:val="28"/>
      <w:szCs w:val="28"/>
      <w:shd w:val="clear" w:color="auto" w:fill="FFFFFF"/>
      <w:lang w:eastAsia="en-US"/>
    </w:rPr>
  </w:style>
  <w:style w:type="paragraph" w:customStyle="1" w:styleId="Normal1">
    <w:name w:val="Normal1"/>
    <w:uiPriority w:val="99"/>
    <w:rsid w:val="00EA1D99"/>
    <w:rPr>
      <w:rFonts w:ascii="Times New Roman" w:hAnsi="Times New Roman"/>
    </w:rPr>
  </w:style>
  <w:style w:type="paragraph" w:styleId="a5">
    <w:name w:val="Balloon Text"/>
    <w:basedOn w:val="a"/>
    <w:link w:val="a6"/>
    <w:uiPriority w:val="99"/>
    <w:semiHidden/>
    <w:rsid w:val="00EA1D99"/>
    <w:rPr>
      <w:rFonts w:ascii="Tahoma" w:hAnsi="Tahoma" w:cs="Tahoma"/>
      <w:sz w:val="16"/>
      <w:szCs w:val="16"/>
    </w:rPr>
  </w:style>
  <w:style w:type="character" w:customStyle="1" w:styleId="a6">
    <w:name w:val="Текст выноски Знак"/>
    <w:basedOn w:val="a0"/>
    <w:link w:val="a5"/>
    <w:uiPriority w:val="99"/>
    <w:semiHidden/>
    <w:locked/>
    <w:rsid w:val="00EA1D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331</Words>
  <Characters>1892</Characters>
  <Application>Microsoft Office Word</Application>
  <DocSecurity>0</DocSecurity>
  <Lines>15</Lines>
  <Paragraphs>4</Paragraphs>
  <ScaleCrop>false</ScaleCrop>
  <Company>Организация</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ЖКГ11</dc:creator>
  <cp:keywords/>
  <dc:description/>
  <cp:lastModifiedBy>1</cp:lastModifiedBy>
  <cp:revision>5</cp:revision>
  <cp:lastPrinted>2017-12-20T06:40:00Z</cp:lastPrinted>
  <dcterms:created xsi:type="dcterms:W3CDTF">2017-12-20T06:20:00Z</dcterms:created>
  <dcterms:modified xsi:type="dcterms:W3CDTF">2017-12-21T08:04:00Z</dcterms:modified>
</cp:coreProperties>
</file>