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E5" w:rsidRDefault="00976EE5" w:rsidP="00976EE5">
      <w:pPr>
        <w:rPr>
          <w:rFonts w:ascii="Arial" w:hAnsi="Arial" w:cs="Arial"/>
          <w:sz w:val="28"/>
          <w:szCs w:val="28"/>
        </w:rPr>
      </w:pPr>
      <w:r>
        <w:rPr>
          <w:sz w:val="28"/>
          <w:szCs w:val="28"/>
          <w:lang w:val="uk-UA"/>
        </w:rPr>
        <w:t xml:space="preserve">                                                              </w:t>
      </w:r>
      <w:r>
        <w:rPr>
          <w:rFonts w:ascii="Arial" w:hAnsi="Arial" w:cs="Arial"/>
          <w:noProof/>
          <w:sz w:val="28"/>
          <w:szCs w:val="28"/>
        </w:rPr>
        <w:drawing>
          <wp:inline distT="0" distB="0" distL="0" distR="0">
            <wp:extent cx="581025" cy="6953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976EE5" w:rsidRPr="003F5296" w:rsidRDefault="00976EE5" w:rsidP="00976EE5">
      <w:pPr>
        <w:jc w:val="center"/>
        <w:rPr>
          <w:sz w:val="28"/>
          <w:szCs w:val="28"/>
        </w:rPr>
      </w:pPr>
      <w:proofErr w:type="spellStart"/>
      <w:r w:rsidRPr="003F5296">
        <w:rPr>
          <w:sz w:val="28"/>
          <w:szCs w:val="28"/>
        </w:rPr>
        <w:t>Україна</w:t>
      </w:r>
      <w:proofErr w:type="spellEnd"/>
    </w:p>
    <w:p w:rsidR="00976EE5" w:rsidRDefault="00976EE5" w:rsidP="00976EE5">
      <w:pPr>
        <w:pStyle w:val="a3"/>
        <w:rPr>
          <w:szCs w:val="28"/>
        </w:rPr>
      </w:pPr>
      <w:r>
        <w:rPr>
          <w:szCs w:val="28"/>
        </w:rPr>
        <w:t>КОРОСТИШІВСЬКА МІСЬКА РАДА</w:t>
      </w:r>
    </w:p>
    <w:p w:rsidR="00976EE5" w:rsidRDefault="00976EE5" w:rsidP="00976EE5">
      <w:pPr>
        <w:pStyle w:val="a3"/>
        <w:rPr>
          <w:szCs w:val="28"/>
        </w:rPr>
      </w:pPr>
      <w:r>
        <w:rPr>
          <w:szCs w:val="28"/>
        </w:rPr>
        <w:t xml:space="preserve">КОРОСТИШІВСЬКОГО РАЙОНУ </w:t>
      </w:r>
      <w:r w:rsidRPr="000D2511">
        <w:rPr>
          <w:szCs w:val="28"/>
        </w:rPr>
        <w:t>ЖИТОМИРСЬК</w:t>
      </w:r>
      <w:r>
        <w:rPr>
          <w:szCs w:val="28"/>
        </w:rPr>
        <w:t>ОЇ</w:t>
      </w:r>
      <w:r w:rsidRPr="000D2511">
        <w:rPr>
          <w:szCs w:val="28"/>
        </w:rPr>
        <w:t xml:space="preserve"> ОБЛАС</w:t>
      </w:r>
      <w:r>
        <w:rPr>
          <w:szCs w:val="28"/>
        </w:rPr>
        <w:t>ТІ</w:t>
      </w:r>
    </w:p>
    <w:p w:rsidR="00976EE5" w:rsidRDefault="00976EE5" w:rsidP="00976EE5">
      <w:pPr>
        <w:jc w:val="center"/>
        <w:rPr>
          <w:b/>
          <w:sz w:val="22"/>
          <w:szCs w:val="22"/>
          <w:lang w:val="uk-UA"/>
        </w:rPr>
      </w:pPr>
      <w:proofErr w:type="spellStart"/>
      <w:r>
        <w:rPr>
          <w:b/>
          <w:sz w:val="22"/>
          <w:szCs w:val="22"/>
          <w:lang w:val="uk-UA"/>
        </w:rPr>
        <w:t>м.Коростишів</w:t>
      </w:r>
      <w:proofErr w:type="spellEnd"/>
    </w:p>
    <w:p w:rsidR="00976EE5" w:rsidRPr="003E0014" w:rsidRDefault="00976EE5" w:rsidP="00976EE5">
      <w:pPr>
        <w:jc w:val="center"/>
        <w:rPr>
          <w:b/>
          <w:sz w:val="22"/>
          <w:szCs w:val="22"/>
          <w:lang w:val="uk-UA"/>
        </w:rPr>
      </w:pPr>
    </w:p>
    <w:p w:rsidR="00976EE5" w:rsidRDefault="00976EE5" w:rsidP="00976EE5">
      <w:pPr>
        <w:jc w:val="center"/>
        <w:rPr>
          <w:b/>
          <w:sz w:val="32"/>
          <w:szCs w:val="32"/>
          <w:lang w:val="uk-UA"/>
        </w:rPr>
      </w:pPr>
      <w:r w:rsidRPr="007C7EC4">
        <w:rPr>
          <w:b/>
          <w:sz w:val="32"/>
          <w:szCs w:val="32"/>
          <w:lang w:val="uk-UA"/>
        </w:rPr>
        <w:t xml:space="preserve">Р І Ш Е Н </w:t>
      </w:r>
      <w:proofErr w:type="spellStart"/>
      <w:r w:rsidRPr="007C7EC4">
        <w:rPr>
          <w:b/>
          <w:sz w:val="32"/>
          <w:szCs w:val="32"/>
          <w:lang w:val="uk-UA"/>
        </w:rPr>
        <w:t>Н</w:t>
      </w:r>
      <w:proofErr w:type="spellEnd"/>
      <w:r w:rsidRPr="007C7EC4">
        <w:rPr>
          <w:b/>
          <w:sz w:val="32"/>
          <w:szCs w:val="32"/>
          <w:lang w:val="uk-UA"/>
        </w:rPr>
        <w:t xml:space="preserve"> Я</w:t>
      </w:r>
    </w:p>
    <w:p w:rsidR="00976EE5" w:rsidRPr="003E0014" w:rsidRDefault="00976EE5" w:rsidP="00976EE5">
      <w:pPr>
        <w:pStyle w:val="Normal1"/>
        <w:jc w:val="center"/>
        <w:rPr>
          <w:bCs/>
          <w:sz w:val="28"/>
          <w:szCs w:val="28"/>
          <w:lang w:val="uk-UA"/>
        </w:rPr>
      </w:pPr>
      <w:r w:rsidRPr="003E0014">
        <w:rPr>
          <w:bCs/>
          <w:sz w:val="28"/>
          <w:szCs w:val="28"/>
          <w:lang w:val="uk-UA"/>
        </w:rPr>
        <w:t>Коростишівської міської ради</w:t>
      </w:r>
    </w:p>
    <w:p w:rsidR="00976EE5" w:rsidRPr="003E0014" w:rsidRDefault="00976EE5" w:rsidP="00976EE5">
      <w:pPr>
        <w:jc w:val="center"/>
        <w:rPr>
          <w:lang w:val="uk-UA"/>
        </w:rPr>
      </w:pPr>
      <w:r w:rsidRPr="003E0014">
        <w:rPr>
          <w:sz w:val="28"/>
          <w:szCs w:val="28"/>
          <w:lang w:val="uk-UA"/>
        </w:rPr>
        <w:t xml:space="preserve"> </w:t>
      </w:r>
      <w:r w:rsidR="00C04982">
        <w:rPr>
          <w:lang w:val="uk-UA"/>
        </w:rPr>
        <w:t>с</w:t>
      </w:r>
      <w:r w:rsidRPr="003E0014">
        <w:rPr>
          <w:lang w:val="uk-UA"/>
        </w:rPr>
        <w:t xml:space="preserve">орок </w:t>
      </w:r>
      <w:r w:rsidR="006C6488">
        <w:rPr>
          <w:lang w:val="uk-UA"/>
        </w:rPr>
        <w:t>друга</w:t>
      </w:r>
      <w:r w:rsidRPr="003E0014">
        <w:rPr>
          <w:lang w:val="uk-UA"/>
        </w:rPr>
        <w:t xml:space="preserve"> сесія сьомого скликання</w:t>
      </w:r>
    </w:p>
    <w:p w:rsidR="006C6488" w:rsidRDefault="006C6488" w:rsidP="00976EE5">
      <w:pPr>
        <w:rPr>
          <w:bCs/>
          <w:lang w:val="uk-UA"/>
        </w:rPr>
      </w:pPr>
    </w:p>
    <w:p w:rsidR="00976EE5" w:rsidRPr="005B507E" w:rsidRDefault="003509A8" w:rsidP="00976EE5">
      <w:pPr>
        <w:rPr>
          <w:b/>
          <w:bCs/>
          <w:lang w:val="uk-UA"/>
        </w:rPr>
      </w:pPr>
      <w:r>
        <w:rPr>
          <w:u w:val="single"/>
          <w:lang w:val="uk-UA"/>
        </w:rPr>
        <w:t xml:space="preserve">07.11.2017 </w:t>
      </w:r>
      <w:r w:rsidR="00976EE5" w:rsidRPr="005B507E">
        <w:rPr>
          <w:bCs/>
          <w:lang w:val="uk-UA"/>
        </w:rPr>
        <w:tab/>
      </w:r>
      <w:r w:rsidR="00976EE5" w:rsidRPr="005B507E">
        <w:rPr>
          <w:bCs/>
          <w:lang w:val="uk-UA"/>
        </w:rPr>
        <w:tab/>
      </w:r>
      <w:r w:rsidR="00976EE5" w:rsidRPr="005B507E">
        <w:rPr>
          <w:bCs/>
          <w:lang w:val="uk-UA"/>
        </w:rPr>
        <w:tab/>
      </w:r>
      <w:r w:rsidR="00976EE5" w:rsidRPr="005B507E">
        <w:rPr>
          <w:bCs/>
          <w:lang w:val="uk-UA"/>
        </w:rPr>
        <w:tab/>
      </w:r>
      <w:r w:rsidR="00976EE5" w:rsidRPr="005B507E">
        <w:rPr>
          <w:bCs/>
          <w:lang w:val="uk-UA"/>
        </w:rPr>
        <w:tab/>
      </w:r>
      <w:r w:rsidR="00976EE5" w:rsidRPr="005B507E">
        <w:rPr>
          <w:bCs/>
          <w:lang w:val="uk-UA"/>
        </w:rPr>
        <w:tab/>
      </w:r>
      <w:r w:rsidR="00976EE5" w:rsidRPr="005B507E">
        <w:rPr>
          <w:b/>
          <w:bCs/>
          <w:lang w:val="uk-UA"/>
        </w:rPr>
        <w:t xml:space="preserve">       </w:t>
      </w:r>
      <w:r w:rsidR="00976EE5">
        <w:rPr>
          <w:b/>
          <w:bCs/>
          <w:lang w:val="uk-UA"/>
        </w:rPr>
        <w:t xml:space="preserve">        </w:t>
      </w:r>
      <w:r w:rsidR="00976EE5">
        <w:rPr>
          <w:b/>
          <w:bCs/>
          <w:lang w:val="uk-UA"/>
        </w:rPr>
        <w:tab/>
        <w:t xml:space="preserve">                              </w:t>
      </w:r>
      <w:r w:rsidR="00976EE5" w:rsidRPr="005B507E">
        <w:rPr>
          <w:b/>
          <w:bCs/>
          <w:lang w:val="uk-UA"/>
        </w:rPr>
        <w:t xml:space="preserve"> </w:t>
      </w:r>
      <w:r>
        <w:rPr>
          <w:bCs/>
          <w:lang w:val="uk-UA"/>
        </w:rPr>
        <w:t xml:space="preserve">№ </w:t>
      </w:r>
      <w:r w:rsidRPr="003509A8">
        <w:rPr>
          <w:bCs/>
          <w:u w:val="single"/>
          <w:lang w:val="uk-UA"/>
        </w:rPr>
        <w:t>284</w:t>
      </w:r>
    </w:p>
    <w:p w:rsidR="00976EE5" w:rsidRPr="005B507E" w:rsidRDefault="00976EE5" w:rsidP="00976EE5">
      <w:pPr>
        <w:rPr>
          <w:b/>
          <w:color w:val="FF0000"/>
          <w:lang w:val="uk-UA"/>
        </w:rPr>
      </w:pPr>
      <w:r w:rsidRPr="005B507E">
        <w:rPr>
          <w:b/>
          <w:color w:val="FF0000"/>
          <w:lang w:val="uk-UA"/>
        </w:rPr>
        <w:t xml:space="preserve"> </w:t>
      </w:r>
    </w:p>
    <w:p w:rsidR="00976EE5" w:rsidRPr="005B507E" w:rsidRDefault="00976EE5" w:rsidP="00976EE5">
      <w:pPr>
        <w:pStyle w:val="20"/>
        <w:shd w:val="clear" w:color="auto" w:fill="auto"/>
        <w:spacing w:after="300" w:line="322" w:lineRule="exact"/>
        <w:ind w:right="4040"/>
        <w:jc w:val="left"/>
        <w:rPr>
          <w:color w:val="000000"/>
          <w:sz w:val="24"/>
          <w:szCs w:val="24"/>
          <w:lang w:eastAsia="uk-UA" w:bidi="uk-UA"/>
        </w:rPr>
      </w:pPr>
      <w:r w:rsidRPr="005B507E">
        <w:rPr>
          <w:color w:val="000000"/>
          <w:sz w:val="24"/>
          <w:szCs w:val="24"/>
          <w:lang w:eastAsia="uk-UA" w:bidi="uk-UA"/>
        </w:rPr>
        <w:t xml:space="preserve">Про </w:t>
      </w:r>
      <w:proofErr w:type="spellStart"/>
      <w:r w:rsidRPr="005B507E">
        <w:rPr>
          <w:color w:val="000000"/>
          <w:sz w:val="24"/>
          <w:szCs w:val="24"/>
          <w:lang w:eastAsia="uk-UA" w:bidi="uk-UA"/>
        </w:rPr>
        <w:t>внесення</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змін</w:t>
      </w:r>
      <w:proofErr w:type="spellEnd"/>
      <w:r w:rsidRPr="005B507E">
        <w:rPr>
          <w:color w:val="000000"/>
          <w:sz w:val="24"/>
          <w:szCs w:val="24"/>
          <w:lang w:eastAsia="uk-UA" w:bidi="uk-UA"/>
        </w:rPr>
        <w:t xml:space="preserve"> до </w:t>
      </w:r>
      <w:proofErr w:type="spellStart"/>
      <w:r w:rsidRPr="005B507E">
        <w:rPr>
          <w:color w:val="000000"/>
          <w:sz w:val="24"/>
          <w:szCs w:val="24"/>
          <w:lang w:eastAsia="uk-UA" w:bidi="uk-UA"/>
        </w:rPr>
        <w:t>Програми</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економічного</w:t>
      </w:r>
      <w:proofErr w:type="spellEnd"/>
      <w:r w:rsidRPr="005B507E">
        <w:rPr>
          <w:color w:val="000000"/>
          <w:sz w:val="24"/>
          <w:szCs w:val="24"/>
          <w:lang w:eastAsia="uk-UA" w:bidi="uk-UA"/>
        </w:rPr>
        <w:t xml:space="preserve"> та </w:t>
      </w:r>
      <w:proofErr w:type="spellStart"/>
      <w:proofErr w:type="gramStart"/>
      <w:r w:rsidRPr="005B507E">
        <w:rPr>
          <w:color w:val="000000"/>
          <w:sz w:val="24"/>
          <w:szCs w:val="24"/>
          <w:lang w:eastAsia="uk-UA" w:bidi="uk-UA"/>
        </w:rPr>
        <w:t>соц</w:t>
      </w:r>
      <w:proofErr w:type="gramEnd"/>
      <w:r w:rsidRPr="005B507E">
        <w:rPr>
          <w:color w:val="000000"/>
          <w:sz w:val="24"/>
          <w:szCs w:val="24"/>
          <w:lang w:eastAsia="uk-UA" w:bidi="uk-UA"/>
        </w:rPr>
        <w:t>іального</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розвитку</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населених</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пунктів</w:t>
      </w:r>
      <w:proofErr w:type="spellEnd"/>
      <w:r w:rsidRPr="005B507E">
        <w:rPr>
          <w:color w:val="000000"/>
          <w:sz w:val="24"/>
          <w:szCs w:val="24"/>
          <w:lang w:eastAsia="uk-UA" w:bidi="uk-UA"/>
        </w:rPr>
        <w:t xml:space="preserve"> Коростишівської міської ради на 2017 </w:t>
      </w:r>
      <w:proofErr w:type="spellStart"/>
      <w:r w:rsidRPr="005B507E">
        <w:rPr>
          <w:color w:val="000000"/>
          <w:sz w:val="24"/>
          <w:szCs w:val="24"/>
          <w:lang w:eastAsia="uk-UA" w:bidi="uk-UA"/>
        </w:rPr>
        <w:t>рік</w:t>
      </w:r>
      <w:proofErr w:type="spellEnd"/>
    </w:p>
    <w:p w:rsidR="00976EE5" w:rsidRPr="005B507E" w:rsidRDefault="00976EE5" w:rsidP="00976EE5">
      <w:pPr>
        <w:pStyle w:val="20"/>
        <w:shd w:val="clear" w:color="auto" w:fill="auto"/>
        <w:spacing w:after="333" w:line="322" w:lineRule="exact"/>
        <w:ind w:firstLine="760"/>
        <w:jc w:val="both"/>
        <w:rPr>
          <w:sz w:val="24"/>
          <w:szCs w:val="24"/>
        </w:rPr>
      </w:pPr>
      <w:proofErr w:type="spellStart"/>
      <w:r w:rsidRPr="005B507E">
        <w:rPr>
          <w:color w:val="000000"/>
          <w:sz w:val="24"/>
          <w:szCs w:val="24"/>
          <w:lang w:eastAsia="uk-UA" w:bidi="uk-UA"/>
        </w:rPr>
        <w:t>Заслухавши</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пропозиції</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щодо</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внесення</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змін</w:t>
      </w:r>
      <w:proofErr w:type="spellEnd"/>
      <w:r w:rsidRPr="005B507E">
        <w:rPr>
          <w:color w:val="000000"/>
          <w:sz w:val="24"/>
          <w:szCs w:val="24"/>
          <w:lang w:eastAsia="uk-UA" w:bidi="uk-UA"/>
        </w:rPr>
        <w:t xml:space="preserve"> до </w:t>
      </w:r>
      <w:proofErr w:type="spellStart"/>
      <w:r w:rsidRPr="005B507E">
        <w:rPr>
          <w:color w:val="000000"/>
          <w:sz w:val="24"/>
          <w:szCs w:val="24"/>
          <w:lang w:eastAsia="uk-UA" w:bidi="uk-UA"/>
        </w:rPr>
        <w:t>Програми</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економічного</w:t>
      </w:r>
      <w:proofErr w:type="spellEnd"/>
      <w:r w:rsidRPr="005B507E">
        <w:rPr>
          <w:color w:val="000000"/>
          <w:sz w:val="24"/>
          <w:szCs w:val="24"/>
          <w:lang w:eastAsia="uk-UA" w:bidi="uk-UA"/>
        </w:rPr>
        <w:t xml:space="preserve"> та </w:t>
      </w:r>
      <w:proofErr w:type="spellStart"/>
      <w:proofErr w:type="gramStart"/>
      <w:r w:rsidRPr="005B507E">
        <w:rPr>
          <w:color w:val="000000"/>
          <w:sz w:val="24"/>
          <w:szCs w:val="24"/>
          <w:lang w:eastAsia="uk-UA" w:bidi="uk-UA"/>
        </w:rPr>
        <w:t>соц</w:t>
      </w:r>
      <w:proofErr w:type="gramEnd"/>
      <w:r w:rsidRPr="005B507E">
        <w:rPr>
          <w:color w:val="000000"/>
          <w:sz w:val="24"/>
          <w:szCs w:val="24"/>
          <w:lang w:eastAsia="uk-UA" w:bidi="uk-UA"/>
        </w:rPr>
        <w:t>іального</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розвитку</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населених</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пунктів</w:t>
      </w:r>
      <w:proofErr w:type="spellEnd"/>
      <w:r w:rsidRPr="005B507E">
        <w:rPr>
          <w:color w:val="000000"/>
          <w:sz w:val="24"/>
          <w:szCs w:val="24"/>
          <w:lang w:eastAsia="uk-UA" w:bidi="uk-UA"/>
        </w:rPr>
        <w:t xml:space="preserve"> Коростишівської міської ради на 2017 </w:t>
      </w:r>
      <w:proofErr w:type="spellStart"/>
      <w:r w:rsidRPr="005B507E">
        <w:rPr>
          <w:color w:val="000000"/>
          <w:sz w:val="24"/>
          <w:szCs w:val="24"/>
          <w:lang w:eastAsia="uk-UA" w:bidi="uk-UA"/>
        </w:rPr>
        <w:t>рік</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з</w:t>
      </w:r>
      <w:proofErr w:type="spellEnd"/>
      <w:r w:rsidRPr="005B507E">
        <w:rPr>
          <w:color w:val="000000"/>
          <w:sz w:val="24"/>
          <w:szCs w:val="24"/>
          <w:lang w:eastAsia="uk-UA" w:bidi="uk-UA"/>
        </w:rPr>
        <w:t xml:space="preserve"> метою </w:t>
      </w:r>
      <w:proofErr w:type="spellStart"/>
      <w:r w:rsidRPr="005B507E">
        <w:rPr>
          <w:color w:val="000000"/>
          <w:sz w:val="24"/>
          <w:szCs w:val="24"/>
          <w:lang w:eastAsia="uk-UA" w:bidi="uk-UA"/>
        </w:rPr>
        <w:t>розвитку</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громади</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забезпечення</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належних</w:t>
      </w:r>
      <w:proofErr w:type="spellEnd"/>
      <w:r w:rsidRPr="005B507E">
        <w:rPr>
          <w:color w:val="000000"/>
          <w:sz w:val="24"/>
          <w:szCs w:val="24"/>
          <w:lang w:eastAsia="uk-UA" w:bidi="uk-UA"/>
        </w:rPr>
        <w:t xml:space="preserve"> умов </w:t>
      </w:r>
      <w:proofErr w:type="spellStart"/>
      <w:r w:rsidRPr="005B507E">
        <w:rPr>
          <w:color w:val="000000"/>
          <w:sz w:val="24"/>
          <w:szCs w:val="24"/>
          <w:lang w:eastAsia="uk-UA" w:bidi="uk-UA"/>
        </w:rPr>
        <w:t>життєдіяльності</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мешканців</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громади</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поліпшення</w:t>
      </w:r>
      <w:proofErr w:type="spellEnd"/>
      <w:r>
        <w:rPr>
          <w:color w:val="000000"/>
          <w:sz w:val="24"/>
          <w:szCs w:val="24"/>
          <w:lang w:eastAsia="uk-UA" w:bidi="uk-UA"/>
        </w:rPr>
        <w:t xml:space="preserve"> благоустрою та </w:t>
      </w:r>
      <w:proofErr w:type="spellStart"/>
      <w:r>
        <w:rPr>
          <w:color w:val="000000"/>
          <w:sz w:val="24"/>
          <w:szCs w:val="24"/>
          <w:lang w:eastAsia="uk-UA" w:bidi="uk-UA"/>
        </w:rPr>
        <w:t>керуючись</w:t>
      </w:r>
      <w:proofErr w:type="spellEnd"/>
      <w:r>
        <w:rPr>
          <w:color w:val="000000"/>
          <w:sz w:val="24"/>
          <w:szCs w:val="24"/>
          <w:lang w:eastAsia="uk-UA" w:bidi="uk-UA"/>
        </w:rPr>
        <w:t xml:space="preserve"> пп.22 п.1</w:t>
      </w:r>
      <w:r w:rsidRPr="005B507E">
        <w:rPr>
          <w:color w:val="000000"/>
          <w:sz w:val="24"/>
          <w:szCs w:val="24"/>
          <w:lang w:eastAsia="uk-UA" w:bidi="uk-UA"/>
        </w:rPr>
        <w:t xml:space="preserve"> ст. 26 Закону </w:t>
      </w:r>
      <w:proofErr w:type="spellStart"/>
      <w:r w:rsidRPr="005B507E">
        <w:rPr>
          <w:color w:val="000000"/>
          <w:sz w:val="24"/>
          <w:szCs w:val="24"/>
          <w:lang w:eastAsia="uk-UA" w:bidi="uk-UA"/>
        </w:rPr>
        <w:t>України</w:t>
      </w:r>
      <w:proofErr w:type="spellEnd"/>
      <w:r w:rsidRPr="005B507E">
        <w:rPr>
          <w:color w:val="000000"/>
          <w:sz w:val="24"/>
          <w:szCs w:val="24"/>
          <w:lang w:eastAsia="uk-UA" w:bidi="uk-UA"/>
        </w:rPr>
        <w:t xml:space="preserve"> «Про </w:t>
      </w:r>
      <w:proofErr w:type="spellStart"/>
      <w:proofErr w:type="gramStart"/>
      <w:r w:rsidRPr="005B507E">
        <w:rPr>
          <w:color w:val="000000"/>
          <w:sz w:val="24"/>
          <w:szCs w:val="24"/>
          <w:lang w:eastAsia="uk-UA" w:bidi="uk-UA"/>
        </w:rPr>
        <w:t>м</w:t>
      </w:r>
      <w:proofErr w:type="gramEnd"/>
      <w:r w:rsidRPr="005B507E">
        <w:rPr>
          <w:color w:val="000000"/>
          <w:sz w:val="24"/>
          <w:szCs w:val="24"/>
          <w:lang w:eastAsia="uk-UA" w:bidi="uk-UA"/>
        </w:rPr>
        <w:t>ісцеве</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самоврядування</w:t>
      </w:r>
      <w:proofErr w:type="spellEnd"/>
      <w:r w:rsidRPr="005B507E">
        <w:rPr>
          <w:color w:val="000000"/>
          <w:sz w:val="24"/>
          <w:szCs w:val="24"/>
          <w:lang w:eastAsia="uk-UA" w:bidi="uk-UA"/>
        </w:rPr>
        <w:t xml:space="preserve"> в </w:t>
      </w:r>
      <w:proofErr w:type="spellStart"/>
      <w:r w:rsidRPr="005B507E">
        <w:rPr>
          <w:color w:val="000000"/>
          <w:sz w:val="24"/>
          <w:szCs w:val="24"/>
          <w:lang w:eastAsia="uk-UA" w:bidi="uk-UA"/>
        </w:rPr>
        <w:t>Україні</w:t>
      </w:r>
      <w:proofErr w:type="spellEnd"/>
      <w:r w:rsidRPr="005B507E">
        <w:rPr>
          <w:color w:val="000000"/>
          <w:sz w:val="24"/>
          <w:szCs w:val="24"/>
          <w:lang w:eastAsia="uk-UA" w:bidi="uk-UA"/>
        </w:rPr>
        <w:t xml:space="preserve">» та </w:t>
      </w:r>
      <w:proofErr w:type="spellStart"/>
      <w:r w:rsidRPr="005B507E">
        <w:rPr>
          <w:color w:val="000000"/>
          <w:sz w:val="24"/>
          <w:szCs w:val="24"/>
          <w:lang w:eastAsia="uk-UA" w:bidi="uk-UA"/>
        </w:rPr>
        <w:t>врахувавши</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рекомендації</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постійних</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комісій</w:t>
      </w:r>
      <w:proofErr w:type="spellEnd"/>
      <w:r w:rsidRPr="005B507E">
        <w:rPr>
          <w:color w:val="000000"/>
          <w:sz w:val="24"/>
          <w:szCs w:val="24"/>
          <w:lang w:eastAsia="uk-UA" w:bidi="uk-UA"/>
        </w:rPr>
        <w:t xml:space="preserve"> Коростишівської міської ради, </w:t>
      </w:r>
      <w:proofErr w:type="spellStart"/>
      <w:r w:rsidRPr="005B507E">
        <w:rPr>
          <w:color w:val="000000"/>
          <w:sz w:val="24"/>
          <w:szCs w:val="24"/>
          <w:lang w:eastAsia="uk-UA" w:bidi="uk-UA"/>
        </w:rPr>
        <w:t>міська</w:t>
      </w:r>
      <w:proofErr w:type="spellEnd"/>
      <w:r w:rsidRPr="005B507E">
        <w:rPr>
          <w:color w:val="000000"/>
          <w:sz w:val="24"/>
          <w:szCs w:val="24"/>
          <w:lang w:eastAsia="uk-UA" w:bidi="uk-UA"/>
        </w:rPr>
        <w:t xml:space="preserve"> рада</w:t>
      </w:r>
    </w:p>
    <w:p w:rsidR="00976EE5" w:rsidRPr="003E0014" w:rsidRDefault="00976EE5" w:rsidP="00976EE5">
      <w:pPr>
        <w:pStyle w:val="20"/>
        <w:shd w:val="clear" w:color="auto" w:fill="auto"/>
        <w:spacing w:after="309" w:line="280" w:lineRule="exact"/>
        <w:jc w:val="left"/>
        <w:rPr>
          <w:sz w:val="24"/>
          <w:szCs w:val="24"/>
        </w:rPr>
      </w:pPr>
      <w:r w:rsidRPr="003E0014">
        <w:rPr>
          <w:color w:val="000000"/>
          <w:sz w:val="24"/>
          <w:szCs w:val="24"/>
          <w:lang w:eastAsia="uk-UA" w:bidi="uk-UA"/>
        </w:rPr>
        <w:t>ВИРІШИЛА:</w:t>
      </w:r>
    </w:p>
    <w:p w:rsidR="00976EE5" w:rsidRPr="00976EE5" w:rsidRDefault="00976EE5" w:rsidP="00976EE5">
      <w:pPr>
        <w:pStyle w:val="20"/>
        <w:numPr>
          <w:ilvl w:val="0"/>
          <w:numId w:val="1"/>
        </w:numPr>
        <w:shd w:val="clear" w:color="auto" w:fill="auto"/>
        <w:tabs>
          <w:tab w:val="left" w:pos="1236"/>
        </w:tabs>
        <w:spacing w:line="240" w:lineRule="auto"/>
        <w:ind w:firstLine="900"/>
        <w:jc w:val="both"/>
        <w:rPr>
          <w:sz w:val="24"/>
          <w:szCs w:val="24"/>
        </w:rPr>
      </w:pPr>
      <w:r w:rsidRPr="005B507E">
        <w:rPr>
          <w:color w:val="000000"/>
          <w:sz w:val="24"/>
          <w:szCs w:val="24"/>
          <w:lang w:eastAsia="uk-UA" w:bidi="uk-UA"/>
        </w:rPr>
        <w:t xml:space="preserve">Внести </w:t>
      </w:r>
      <w:proofErr w:type="spellStart"/>
      <w:r w:rsidRPr="005B507E">
        <w:rPr>
          <w:color w:val="000000"/>
          <w:sz w:val="24"/>
          <w:szCs w:val="24"/>
          <w:lang w:eastAsia="uk-UA" w:bidi="uk-UA"/>
        </w:rPr>
        <w:t>зміни</w:t>
      </w:r>
      <w:proofErr w:type="spellEnd"/>
      <w:r w:rsidRPr="005B507E">
        <w:rPr>
          <w:color w:val="000000"/>
          <w:sz w:val="24"/>
          <w:szCs w:val="24"/>
          <w:lang w:eastAsia="uk-UA" w:bidi="uk-UA"/>
        </w:rPr>
        <w:t xml:space="preserve"> до </w:t>
      </w:r>
      <w:proofErr w:type="spellStart"/>
      <w:r w:rsidRPr="005B507E">
        <w:rPr>
          <w:color w:val="000000"/>
          <w:sz w:val="24"/>
          <w:szCs w:val="24"/>
          <w:lang w:eastAsia="uk-UA" w:bidi="uk-UA"/>
        </w:rPr>
        <w:t>Програми</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економічного</w:t>
      </w:r>
      <w:proofErr w:type="spellEnd"/>
      <w:r w:rsidRPr="005B507E">
        <w:rPr>
          <w:color w:val="000000"/>
          <w:sz w:val="24"/>
          <w:szCs w:val="24"/>
          <w:lang w:eastAsia="uk-UA" w:bidi="uk-UA"/>
        </w:rPr>
        <w:t xml:space="preserve"> та </w:t>
      </w:r>
      <w:proofErr w:type="spellStart"/>
      <w:proofErr w:type="gramStart"/>
      <w:r w:rsidRPr="005B507E">
        <w:rPr>
          <w:color w:val="000000"/>
          <w:sz w:val="24"/>
          <w:szCs w:val="24"/>
          <w:lang w:eastAsia="uk-UA" w:bidi="uk-UA"/>
        </w:rPr>
        <w:t>соц</w:t>
      </w:r>
      <w:proofErr w:type="gramEnd"/>
      <w:r w:rsidRPr="005B507E">
        <w:rPr>
          <w:color w:val="000000"/>
          <w:sz w:val="24"/>
          <w:szCs w:val="24"/>
          <w:lang w:eastAsia="uk-UA" w:bidi="uk-UA"/>
        </w:rPr>
        <w:t>іального</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розвитку</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населених</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пунктів</w:t>
      </w:r>
      <w:proofErr w:type="spellEnd"/>
      <w:r w:rsidRPr="005B507E">
        <w:rPr>
          <w:color w:val="000000"/>
          <w:sz w:val="24"/>
          <w:szCs w:val="24"/>
          <w:lang w:eastAsia="uk-UA" w:bidi="uk-UA"/>
        </w:rPr>
        <w:t xml:space="preserve"> Коростишівської міської ради на 2017 </w:t>
      </w:r>
      <w:proofErr w:type="spellStart"/>
      <w:r w:rsidRPr="005B507E">
        <w:rPr>
          <w:color w:val="000000"/>
          <w:sz w:val="24"/>
          <w:szCs w:val="24"/>
          <w:lang w:eastAsia="uk-UA" w:bidi="uk-UA"/>
        </w:rPr>
        <w:t>рік</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затвердженої</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рішенням</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сорокової</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сесії</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сьомого</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скликання</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від</w:t>
      </w:r>
      <w:proofErr w:type="spellEnd"/>
      <w:r w:rsidRPr="005B507E">
        <w:rPr>
          <w:color w:val="000000"/>
          <w:sz w:val="24"/>
          <w:szCs w:val="24"/>
          <w:lang w:eastAsia="uk-UA" w:bidi="uk-UA"/>
        </w:rPr>
        <w:t xml:space="preserve"> </w:t>
      </w:r>
      <w:r>
        <w:rPr>
          <w:color w:val="000000"/>
          <w:sz w:val="24"/>
          <w:szCs w:val="24"/>
          <w:lang w:eastAsia="uk-UA" w:bidi="uk-UA"/>
        </w:rPr>
        <w:t xml:space="preserve">05.09.2017 </w:t>
      </w:r>
      <w:r w:rsidRPr="005B507E">
        <w:rPr>
          <w:color w:val="000000"/>
          <w:sz w:val="24"/>
          <w:szCs w:val="24"/>
          <w:lang w:eastAsia="uk-UA" w:bidi="uk-UA"/>
        </w:rPr>
        <w:t xml:space="preserve"> №238, а </w:t>
      </w:r>
      <w:proofErr w:type="spellStart"/>
      <w:r w:rsidRPr="005B507E">
        <w:rPr>
          <w:color w:val="000000"/>
          <w:sz w:val="24"/>
          <w:szCs w:val="24"/>
          <w:lang w:eastAsia="uk-UA" w:bidi="uk-UA"/>
        </w:rPr>
        <w:t>саме</w:t>
      </w:r>
      <w:proofErr w:type="spellEnd"/>
      <w:r w:rsidRPr="005B507E">
        <w:rPr>
          <w:color w:val="000000"/>
          <w:sz w:val="24"/>
          <w:szCs w:val="24"/>
          <w:lang w:eastAsia="uk-UA" w:bidi="uk-UA"/>
        </w:rPr>
        <w:t xml:space="preserve">: </w:t>
      </w:r>
    </w:p>
    <w:p w:rsidR="00976EE5" w:rsidRDefault="00976EE5" w:rsidP="00976EE5">
      <w:pPr>
        <w:pStyle w:val="20"/>
        <w:shd w:val="clear" w:color="auto" w:fill="auto"/>
        <w:tabs>
          <w:tab w:val="left" w:pos="1236"/>
        </w:tabs>
        <w:spacing w:line="240" w:lineRule="auto"/>
        <w:jc w:val="both"/>
        <w:rPr>
          <w:color w:val="000000"/>
          <w:sz w:val="24"/>
          <w:szCs w:val="24"/>
          <w:lang w:val="uk-UA" w:eastAsia="uk-UA" w:bidi="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317"/>
        <w:gridCol w:w="1432"/>
        <w:gridCol w:w="1253"/>
        <w:gridCol w:w="1433"/>
        <w:gridCol w:w="1432"/>
      </w:tblGrid>
      <w:tr w:rsidR="00976EE5" w:rsidRPr="006D6C12" w:rsidTr="00B62A74">
        <w:tc>
          <w:tcPr>
            <w:tcW w:w="704" w:type="dxa"/>
            <w:vMerge w:val="restart"/>
          </w:tcPr>
          <w:p w:rsidR="00976EE5" w:rsidRPr="00212ECF" w:rsidRDefault="00976EE5" w:rsidP="00B62A74">
            <w:pPr>
              <w:jc w:val="center"/>
              <w:rPr>
                <w:rFonts w:eastAsia="Calibri"/>
                <w:b/>
                <w:bCs/>
                <w:sz w:val="20"/>
                <w:szCs w:val="20"/>
                <w:lang w:val="uk-UA"/>
              </w:rPr>
            </w:pPr>
            <w:r w:rsidRPr="00212ECF">
              <w:rPr>
                <w:rFonts w:eastAsia="Calibri"/>
                <w:b/>
                <w:bCs/>
                <w:sz w:val="20"/>
                <w:szCs w:val="20"/>
                <w:lang w:val="uk-UA"/>
              </w:rPr>
              <w:t>№п/п</w:t>
            </w:r>
          </w:p>
        </w:tc>
        <w:tc>
          <w:tcPr>
            <w:tcW w:w="3317" w:type="dxa"/>
            <w:vMerge w:val="restart"/>
          </w:tcPr>
          <w:p w:rsidR="00976EE5" w:rsidRPr="00212ECF" w:rsidRDefault="00976EE5" w:rsidP="00B62A74">
            <w:pPr>
              <w:jc w:val="center"/>
              <w:rPr>
                <w:rFonts w:eastAsia="Calibri"/>
                <w:b/>
                <w:bCs/>
                <w:lang w:val="uk-UA"/>
              </w:rPr>
            </w:pPr>
            <w:r w:rsidRPr="00212ECF">
              <w:rPr>
                <w:rFonts w:eastAsia="Calibri"/>
                <w:b/>
                <w:bCs/>
                <w:sz w:val="20"/>
                <w:szCs w:val="20"/>
                <w:lang w:val="uk-UA"/>
              </w:rPr>
              <w:t>Планові заходи</w:t>
            </w:r>
          </w:p>
        </w:tc>
        <w:tc>
          <w:tcPr>
            <w:tcW w:w="1432" w:type="dxa"/>
            <w:vMerge w:val="restart"/>
          </w:tcPr>
          <w:p w:rsidR="00976EE5" w:rsidRPr="00212ECF" w:rsidRDefault="00976EE5" w:rsidP="00B62A74">
            <w:pPr>
              <w:jc w:val="center"/>
              <w:rPr>
                <w:rFonts w:eastAsia="Calibri"/>
                <w:b/>
                <w:bCs/>
                <w:sz w:val="20"/>
                <w:szCs w:val="20"/>
                <w:lang w:val="uk-UA"/>
              </w:rPr>
            </w:pPr>
            <w:r w:rsidRPr="00212ECF">
              <w:rPr>
                <w:rFonts w:eastAsia="Calibri"/>
                <w:b/>
                <w:bCs/>
                <w:sz w:val="20"/>
                <w:szCs w:val="20"/>
                <w:lang w:val="uk-UA"/>
              </w:rPr>
              <w:t>Планові витрати, тис. грн.</w:t>
            </w:r>
          </w:p>
        </w:tc>
        <w:tc>
          <w:tcPr>
            <w:tcW w:w="4118" w:type="dxa"/>
            <w:gridSpan w:val="3"/>
          </w:tcPr>
          <w:p w:rsidR="00976EE5" w:rsidRPr="00212ECF" w:rsidRDefault="00976EE5" w:rsidP="00B62A74">
            <w:pPr>
              <w:jc w:val="center"/>
              <w:rPr>
                <w:rFonts w:eastAsia="Calibri"/>
                <w:b/>
                <w:bCs/>
                <w:sz w:val="20"/>
                <w:szCs w:val="20"/>
                <w:lang w:val="uk-UA"/>
              </w:rPr>
            </w:pPr>
            <w:r w:rsidRPr="00212ECF">
              <w:rPr>
                <w:rFonts w:eastAsia="Calibri"/>
                <w:b/>
                <w:bCs/>
                <w:sz w:val="20"/>
                <w:szCs w:val="20"/>
                <w:lang w:val="uk-UA"/>
              </w:rPr>
              <w:t>Джерело фінансування</w:t>
            </w:r>
          </w:p>
        </w:tc>
      </w:tr>
      <w:tr w:rsidR="00976EE5" w:rsidRPr="00212ECF" w:rsidTr="00B62A74">
        <w:tc>
          <w:tcPr>
            <w:tcW w:w="704" w:type="dxa"/>
            <w:vMerge/>
          </w:tcPr>
          <w:p w:rsidR="00976EE5" w:rsidRPr="00212ECF" w:rsidRDefault="00976EE5" w:rsidP="00B62A74">
            <w:pPr>
              <w:jc w:val="center"/>
              <w:rPr>
                <w:rFonts w:eastAsia="Calibri"/>
                <w:b/>
                <w:bCs/>
                <w:lang w:val="uk-UA"/>
              </w:rPr>
            </w:pPr>
          </w:p>
        </w:tc>
        <w:tc>
          <w:tcPr>
            <w:tcW w:w="3317" w:type="dxa"/>
            <w:vMerge/>
          </w:tcPr>
          <w:p w:rsidR="00976EE5" w:rsidRPr="00212ECF" w:rsidRDefault="00976EE5" w:rsidP="00B62A74">
            <w:pPr>
              <w:jc w:val="center"/>
              <w:rPr>
                <w:rFonts w:eastAsia="Calibri"/>
                <w:b/>
                <w:bCs/>
                <w:lang w:val="uk-UA"/>
              </w:rPr>
            </w:pPr>
          </w:p>
        </w:tc>
        <w:tc>
          <w:tcPr>
            <w:tcW w:w="1432" w:type="dxa"/>
            <w:vMerge/>
          </w:tcPr>
          <w:p w:rsidR="00976EE5" w:rsidRPr="00212ECF" w:rsidRDefault="00976EE5" w:rsidP="00B62A74">
            <w:pPr>
              <w:jc w:val="center"/>
              <w:rPr>
                <w:rFonts w:eastAsia="Calibri"/>
                <w:b/>
                <w:bCs/>
                <w:lang w:val="uk-UA"/>
              </w:rPr>
            </w:pPr>
          </w:p>
        </w:tc>
        <w:tc>
          <w:tcPr>
            <w:tcW w:w="1253" w:type="dxa"/>
          </w:tcPr>
          <w:p w:rsidR="00976EE5" w:rsidRPr="00212ECF" w:rsidRDefault="00976EE5" w:rsidP="00B62A74">
            <w:pPr>
              <w:jc w:val="center"/>
              <w:rPr>
                <w:rFonts w:eastAsia="Calibri"/>
                <w:b/>
                <w:bCs/>
                <w:sz w:val="20"/>
                <w:szCs w:val="20"/>
                <w:lang w:val="uk-UA"/>
              </w:rPr>
            </w:pPr>
            <w:r w:rsidRPr="00212ECF">
              <w:rPr>
                <w:rFonts w:eastAsia="Calibri"/>
                <w:b/>
                <w:bCs/>
                <w:sz w:val="20"/>
                <w:szCs w:val="20"/>
                <w:lang w:val="uk-UA"/>
              </w:rPr>
              <w:t>Державний бюджет, тис.</w:t>
            </w:r>
            <w:r>
              <w:rPr>
                <w:rFonts w:eastAsia="Calibri"/>
                <w:b/>
                <w:bCs/>
                <w:sz w:val="20"/>
                <w:szCs w:val="20"/>
                <w:lang w:val="uk-UA"/>
              </w:rPr>
              <w:t xml:space="preserve"> </w:t>
            </w:r>
            <w:r w:rsidRPr="00212ECF">
              <w:rPr>
                <w:rFonts w:eastAsia="Calibri"/>
                <w:b/>
                <w:bCs/>
                <w:sz w:val="20"/>
                <w:szCs w:val="20"/>
                <w:lang w:val="uk-UA"/>
              </w:rPr>
              <w:t>грн.</w:t>
            </w:r>
          </w:p>
        </w:tc>
        <w:tc>
          <w:tcPr>
            <w:tcW w:w="1433" w:type="dxa"/>
          </w:tcPr>
          <w:p w:rsidR="00976EE5" w:rsidRPr="00212ECF" w:rsidRDefault="00976EE5" w:rsidP="00B62A74">
            <w:pPr>
              <w:jc w:val="center"/>
              <w:rPr>
                <w:rFonts w:eastAsia="Calibri"/>
                <w:b/>
                <w:bCs/>
                <w:sz w:val="20"/>
                <w:szCs w:val="20"/>
                <w:lang w:val="uk-UA"/>
              </w:rPr>
            </w:pPr>
            <w:r w:rsidRPr="00212ECF">
              <w:rPr>
                <w:rFonts w:eastAsia="Calibri"/>
                <w:b/>
                <w:bCs/>
                <w:sz w:val="20"/>
                <w:szCs w:val="20"/>
                <w:lang w:val="uk-UA"/>
              </w:rPr>
              <w:t xml:space="preserve">Місцевий бюджет, </w:t>
            </w:r>
            <w:proofErr w:type="spellStart"/>
            <w:r w:rsidRPr="00212ECF">
              <w:rPr>
                <w:rFonts w:eastAsia="Calibri"/>
                <w:b/>
                <w:bCs/>
                <w:sz w:val="20"/>
                <w:szCs w:val="20"/>
                <w:lang w:val="uk-UA"/>
              </w:rPr>
              <w:t>тис.грн</w:t>
            </w:r>
            <w:proofErr w:type="spellEnd"/>
            <w:r w:rsidRPr="00212ECF">
              <w:rPr>
                <w:rFonts w:eastAsia="Calibri"/>
                <w:b/>
                <w:bCs/>
                <w:sz w:val="20"/>
                <w:szCs w:val="20"/>
                <w:lang w:val="uk-UA"/>
              </w:rPr>
              <w:t>.</w:t>
            </w:r>
          </w:p>
        </w:tc>
        <w:tc>
          <w:tcPr>
            <w:tcW w:w="1432" w:type="dxa"/>
          </w:tcPr>
          <w:p w:rsidR="00976EE5" w:rsidRDefault="00976EE5" w:rsidP="00B62A74">
            <w:pPr>
              <w:jc w:val="center"/>
              <w:rPr>
                <w:rFonts w:eastAsia="Calibri"/>
                <w:b/>
                <w:bCs/>
                <w:sz w:val="20"/>
                <w:szCs w:val="20"/>
                <w:lang w:val="uk-UA"/>
              </w:rPr>
            </w:pPr>
            <w:r w:rsidRPr="00212ECF">
              <w:rPr>
                <w:rFonts w:eastAsia="Calibri"/>
                <w:b/>
                <w:bCs/>
                <w:sz w:val="20"/>
                <w:szCs w:val="20"/>
                <w:lang w:val="uk-UA"/>
              </w:rPr>
              <w:t xml:space="preserve">Інші джерела, </w:t>
            </w:r>
          </w:p>
          <w:p w:rsidR="00976EE5" w:rsidRPr="00212ECF" w:rsidRDefault="00976EE5" w:rsidP="00B62A74">
            <w:pPr>
              <w:jc w:val="center"/>
              <w:rPr>
                <w:rFonts w:eastAsia="Calibri"/>
                <w:b/>
                <w:bCs/>
                <w:sz w:val="20"/>
                <w:szCs w:val="20"/>
                <w:lang w:val="uk-UA"/>
              </w:rPr>
            </w:pPr>
            <w:r w:rsidRPr="00212ECF">
              <w:rPr>
                <w:rFonts w:eastAsia="Calibri"/>
                <w:b/>
                <w:bCs/>
                <w:sz w:val="20"/>
                <w:szCs w:val="20"/>
                <w:lang w:val="uk-UA"/>
              </w:rPr>
              <w:t>тис.</w:t>
            </w:r>
            <w:r>
              <w:rPr>
                <w:rFonts w:eastAsia="Calibri"/>
                <w:b/>
                <w:bCs/>
                <w:sz w:val="20"/>
                <w:szCs w:val="20"/>
                <w:lang w:val="uk-UA"/>
              </w:rPr>
              <w:t xml:space="preserve"> </w:t>
            </w:r>
            <w:r w:rsidRPr="00212ECF">
              <w:rPr>
                <w:rFonts w:eastAsia="Calibri"/>
                <w:b/>
                <w:bCs/>
                <w:sz w:val="20"/>
                <w:szCs w:val="20"/>
                <w:lang w:val="uk-UA"/>
              </w:rPr>
              <w:t>грн.</w:t>
            </w:r>
          </w:p>
        </w:tc>
      </w:tr>
    </w:tbl>
    <w:p w:rsidR="00976EE5" w:rsidRDefault="00976EE5" w:rsidP="00976EE5">
      <w:pPr>
        <w:pStyle w:val="20"/>
        <w:shd w:val="clear" w:color="auto" w:fill="auto"/>
        <w:tabs>
          <w:tab w:val="left" w:pos="1236"/>
        </w:tabs>
        <w:spacing w:line="240" w:lineRule="auto"/>
        <w:jc w:val="both"/>
        <w:rPr>
          <w:sz w:val="24"/>
          <w:szCs w:val="24"/>
          <w:lang w:val="uk-UA"/>
        </w:rPr>
      </w:pPr>
    </w:p>
    <w:p w:rsidR="00976EE5" w:rsidRDefault="00976EE5" w:rsidP="00976EE5">
      <w:pPr>
        <w:pStyle w:val="20"/>
        <w:shd w:val="clear" w:color="auto" w:fill="auto"/>
        <w:tabs>
          <w:tab w:val="left" w:pos="1236"/>
        </w:tabs>
        <w:spacing w:line="240" w:lineRule="auto"/>
        <w:jc w:val="both"/>
        <w:rPr>
          <w:sz w:val="24"/>
          <w:szCs w:val="24"/>
          <w:lang w:val="uk-UA"/>
        </w:rPr>
      </w:pPr>
    </w:p>
    <w:p w:rsidR="00976EE5" w:rsidRPr="00976EE5" w:rsidRDefault="00976EE5" w:rsidP="00976EE5">
      <w:pPr>
        <w:jc w:val="center"/>
        <w:rPr>
          <w:b/>
          <w:sz w:val="28"/>
          <w:szCs w:val="28"/>
          <w:lang w:val="uk-UA"/>
        </w:rPr>
      </w:pPr>
      <w:r>
        <w:rPr>
          <w:b/>
          <w:sz w:val="28"/>
          <w:szCs w:val="28"/>
          <w:lang w:val="uk-UA"/>
        </w:rPr>
        <w:t>п.18 Розділу «Житлове господарство» викласти в новій редакції :</w:t>
      </w:r>
    </w:p>
    <w:p w:rsidR="00976EE5" w:rsidRDefault="00976EE5" w:rsidP="00976EE5">
      <w:pPr>
        <w:pStyle w:val="20"/>
        <w:shd w:val="clear" w:color="auto" w:fill="auto"/>
        <w:tabs>
          <w:tab w:val="left" w:pos="1236"/>
        </w:tabs>
        <w:spacing w:line="240" w:lineRule="auto"/>
        <w:jc w:val="both"/>
        <w:rPr>
          <w:sz w:val="24"/>
          <w:szCs w:val="24"/>
          <w:lang w:val="uk-UA"/>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49"/>
        <w:gridCol w:w="1134"/>
        <w:gridCol w:w="1127"/>
        <w:gridCol w:w="999"/>
        <w:gridCol w:w="1134"/>
      </w:tblGrid>
      <w:tr w:rsidR="00976EE5" w:rsidTr="00B62A74">
        <w:trPr>
          <w:trHeight w:val="20"/>
        </w:trPr>
        <w:tc>
          <w:tcPr>
            <w:tcW w:w="704" w:type="dxa"/>
          </w:tcPr>
          <w:p w:rsidR="00976EE5" w:rsidRDefault="00976EE5" w:rsidP="00B62A74">
            <w:pPr>
              <w:jc w:val="center"/>
              <w:rPr>
                <w:lang w:val="uk-UA"/>
              </w:rPr>
            </w:pPr>
            <w:r>
              <w:rPr>
                <w:lang w:val="uk-UA"/>
              </w:rPr>
              <w:t>18.</w:t>
            </w:r>
          </w:p>
        </w:tc>
        <w:tc>
          <w:tcPr>
            <w:tcW w:w="4649" w:type="dxa"/>
          </w:tcPr>
          <w:p w:rsidR="00976EE5" w:rsidRDefault="00976EE5" w:rsidP="00B62A74">
            <w:pPr>
              <w:jc w:val="both"/>
              <w:rPr>
                <w:lang w:val="uk-UA"/>
              </w:rPr>
            </w:pPr>
            <w:r>
              <w:rPr>
                <w:lang w:val="uk-UA"/>
              </w:rPr>
              <w:t xml:space="preserve">Капітальний ремонт приміщення по вул. </w:t>
            </w:r>
            <w:proofErr w:type="spellStart"/>
            <w:r>
              <w:rPr>
                <w:lang w:val="uk-UA"/>
              </w:rPr>
              <w:t>Святотроїцька</w:t>
            </w:r>
            <w:proofErr w:type="spellEnd"/>
            <w:r>
              <w:rPr>
                <w:lang w:val="uk-UA"/>
              </w:rPr>
              <w:t xml:space="preserve">, 18а м. </w:t>
            </w:r>
            <w:proofErr w:type="spellStart"/>
            <w:r>
              <w:rPr>
                <w:lang w:val="uk-UA"/>
              </w:rPr>
              <w:t>Коростишів</w:t>
            </w:r>
            <w:proofErr w:type="spellEnd"/>
          </w:p>
        </w:tc>
        <w:tc>
          <w:tcPr>
            <w:tcW w:w="1134" w:type="dxa"/>
          </w:tcPr>
          <w:p w:rsidR="00976EE5" w:rsidRDefault="00976EE5" w:rsidP="00B2498B">
            <w:pPr>
              <w:jc w:val="center"/>
              <w:rPr>
                <w:lang w:val="uk-UA"/>
              </w:rPr>
            </w:pPr>
            <w:r>
              <w:rPr>
                <w:lang w:val="uk-UA"/>
              </w:rPr>
              <w:t>2</w:t>
            </w:r>
            <w:r w:rsidR="00B2498B">
              <w:rPr>
                <w:lang w:val="uk-UA"/>
              </w:rPr>
              <w:t>03</w:t>
            </w:r>
            <w:r>
              <w:rPr>
                <w:lang w:val="uk-UA"/>
              </w:rPr>
              <w:t>,</w:t>
            </w:r>
            <w:r w:rsidR="00B2498B">
              <w:rPr>
                <w:lang w:val="uk-UA"/>
              </w:rPr>
              <w:t>290</w:t>
            </w:r>
          </w:p>
        </w:tc>
        <w:tc>
          <w:tcPr>
            <w:tcW w:w="1127" w:type="dxa"/>
          </w:tcPr>
          <w:p w:rsidR="00976EE5" w:rsidRDefault="00976EE5" w:rsidP="00B62A74">
            <w:pPr>
              <w:jc w:val="center"/>
              <w:rPr>
                <w:lang w:val="uk-UA"/>
              </w:rPr>
            </w:pPr>
            <w:r>
              <w:rPr>
                <w:lang w:val="uk-UA"/>
              </w:rPr>
              <w:t>-</w:t>
            </w:r>
          </w:p>
        </w:tc>
        <w:tc>
          <w:tcPr>
            <w:tcW w:w="999" w:type="dxa"/>
          </w:tcPr>
          <w:p w:rsidR="00976EE5" w:rsidRDefault="00B2498B" w:rsidP="00B62A74">
            <w:pPr>
              <w:jc w:val="center"/>
              <w:rPr>
                <w:lang w:val="uk-UA"/>
              </w:rPr>
            </w:pPr>
            <w:r>
              <w:rPr>
                <w:lang w:val="uk-UA"/>
              </w:rPr>
              <w:t>203,290</w:t>
            </w:r>
          </w:p>
        </w:tc>
        <w:tc>
          <w:tcPr>
            <w:tcW w:w="1134" w:type="dxa"/>
          </w:tcPr>
          <w:p w:rsidR="00976EE5" w:rsidRDefault="00976EE5" w:rsidP="00B62A74">
            <w:pPr>
              <w:jc w:val="center"/>
              <w:rPr>
                <w:lang w:val="uk-UA"/>
              </w:rPr>
            </w:pPr>
            <w:r>
              <w:rPr>
                <w:lang w:val="uk-UA"/>
              </w:rPr>
              <w:t>-</w:t>
            </w:r>
          </w:p>
        </w:tc>
      </w:tr>
    </w:tbl>
    <w:p w:rsidR="00976EE5" w:rsidRDefault="00976EE5" w:rsidP="00976EE5">
      <w:pPr>
        <w:jc w:val="center"/>
        <w:rPr>
          <w:b/>
          <w:sz w:val="28"/>
          <w:szCs w:val="28"/>
          <w:lang w:val="uk-UA"/>
        </w:rPr>
      </w:pPr>
    </w:p>
    <w:p w:rsidR="00976EE5" w:rsidRDefault="00976EE5" w:rsidP="00976EE5">
      <w:pPr>
        <w:jc w:val="center"/>
        <w:rPr>
          <w:b/>
          <w:sz w:val="28"/>
          <w:szCs w:val="28"/>
          <w:lang w:val="uk-UA"/>
        </w:rPr>
      </w:pPr>
    </w:p>
    <w:p w:rsidR="00976EE5" w:rsidRDefault="00976EE5" w:rsidP="00976EE5">
      <w:pPr>
        <w:jc w:val="center"/>
        <w:rPr>
          <w:b/>
          <w:sz w:val="28"/>
          <w:szCs w:val="28"/>
          <w:lang w:val="uk-UA"/>
        </w:rPr>
      </w:pPr>
      <w:r>
        <w:rPr>
          <w:b/>
          <w:sz w:val="28"/>
          <w:szCs w:val="28"/>
          <w:lang w:val="uk-UA"/>
        </w:rPr>
        <w:t xml:space="preserve">Розділ «Житлове господарство» </w:t>
      </w:r>
      <w:r w:rsidRPr="00503161">
        <w:rPr>
          <w:b/>
          <w:sz w:val="28"/>
          <w:szCs w:val="28"/>
          <w:lang w:val="uk-UA"/>
        </w:rPr>
        <w:t>доповнити наступним</w:t>
      </w:r>
      <w:r>
        <w:rPr>
          <w:b/>
          <w:sz w:val="28"/>
          <w:szCs w:val="28"/>
          <w:lang w:val="uk-UA"/>
        </w:rPr>
        <w:t>и</w:t>
      </w:r>
      <w:r w:rsidRPr="00503161">
        <w:rPr>
          <w:b/>
          <w:sz w:val="28"/>
          <w:szCs w:val="28"/>
          <w:lang w:val="uk-UA"/>
        </w:rPr>
        <w:t xml:space="preserve"> пункт</w:t>
      </w:r>
      <w:r>
        <w:rPr>
          <w:b/>
          <w:sz w:val="28"/>
          <w:szCs w:val="28"/>
          <w:lang w:val="uk-UA"/>
        </w:rPr>
        <w:t>ами</w:t>
      </w:r>
      <w:r w:rsidRPr="00503161">
        <w:rPr>
          <w:b/>
          <w:sz w:val="28"/>
          <w:szCs w:val="28"/>
          <w:lang w:val="uk-UA"/>
        </w:rPr>
        <w:t>:</w:t>
      </w:r>
    </w:p>
    <w:p w:rsidR="00976EE5" w:rsidRPr="00976EE5" w:rsidRDefault="00976EE5" w:rsidP="00976EE5">
      <w:pPr>
        <w:pStyle w:val="20"/>
        <w:shd w:val="clear" w:color="auto" w:fill="auto"/>
        <w:tabs>
          <w:tab w:val="left" w:pos="1236"/>
        </w:tabs>
        <w:spacing w:line="240" w:lineRule="auto"/>
        <w:jc w:val="both"/>
        <w:rPr>
          <w:sz w:val="24"/>
          <w:szCs w:val="24"/>
          <w:lang w:val="uk-UA"/>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49"/>
        <w:gridCol w:w="1134"/>
        <w:gridCol w:w="1127"/>
        <w:gridCol w:w="999"/>
        <w:gridCol w:w="1134"/>
      </w:tblGrid>
      <w:tr w:rsidR="00976EE5" w:rsidTr="00B62A74">
        <w:trPr>
          <w:trHeight w:val="20"/>
        </w:trPr>
        <w:tc>
          <w:tcPr>
            <w:tcW w:w="704" w:type="dxa"/>
          </w:tcPr>
          <w:p w:rsidR="00976EE5" w:rsidRDefault="00976EE5" w:rsidP="00B62A74">
            <w:pPr>
              <w:jc w:val="center"/>
              <w:rPr>
                <w:lang w:val="uk-UA"/>
              </w:rPr>
            </w:pPr>
            <w:r>
              <w:rPr>
                <w:lang w:val="uk-UA"/>
              </w:rPr>
              <w:t>19.</w:t>
            </w:r>
          </w:p>
        </w:tc>
        <w:tc>
          <w:tcPr>
            <w:tcW w:w="4649" w:type="dxa"/>
          </w:tcPr>
          <w:p w:rsidR="00976EE5" w:rsidRDefault="00B2498B" w:rsidP="00B62A74">
            <w:pPr>
              <w:jc w:val="both"/>
              <w:rPr>
                <w:lang w:val="uk-UA"/>
              </w:rPr>
            </w:pPr>
            <w:r>
              <w:rPr>
                <w:lang w:val="uk-UA"/>
              </w:rPr>
              <w:t xml:space="preserve">ПКД по об’єкту «Капітальний ремонт по вул. </w:t>
            </w:r>
            <w:proofErr w:type="spellStart"/>
            <w:r>
              <w:rPr>
                <w:lang w:val="uk-UA"/>
              </w:rPr>
              <w:t>Святотроїцька</w:t>
            </w:r>
            <w:proofErr w:type="spellEnd"/>
            <w:r>
              <w:rPr>
                <w:lang w:val="uk-UA"/>
              </w:rPr>
              <w:t xml:space="preserve">, 18а м. </w:t>
            </w:r>
            <w:proofErr w:type="spellStart"/>
            <w:r>
              <w:rPr>
                <w:lang w:val="uk-UA"/>
              </w:rPr>
              <w:t>Коростишів</w:t>
            </w:r>
            <w:proofErr w:type="spellEnd"/>
            <w:r>
              <w:rPr>
                <w:lang w:val="uk-UA"/>
              </w:rPr>
              <w:t>»</w:t>
            </w:r>
          </w:p>
        </w:tc>
        <w:tc>
          <w:tcPr>
            <w:tcW w:w="1134" w:type="dxa"/>
          </w:tcPr>
          <w:p w:rsidR="00976EE5" w:rsidRDefault="00B2498B" w:rsidP="00B62A74">
            <w:pPr>
              <w:jc w:val="center"/>
              <w:rPr>
                <w:lang w:val="uk-UA"/>
              </w:rPr>
            </w:pPr>
            <w:r>
              <w:rPr>
                <w:lang w:val="uk-UA"/>
              </w:rPr>
              <w:t>5,250</w:t>
            </w:r>
          </w:p>
        </w:tc>
        <w:tc>
          <w:tcPr>
            <w:tcW w:w="1127" w:type="dxa"/>
          </w:tcPr>
          <w:p w:rsidR="00976EE5" w:rsidRDefault="00976EE5" w:rsidP="00B62A74">
            <w:pPr>
              <w:jc w:val="center"/>
              <w:rPr>
                <w:lang w:val="uk-UA"/>
              </w:rPr>
            </w:pPr>
            <w:r>
              <w:rPr>
                <w:lang w:val="uk-UA"/>
              </w:rPr>
              <w:t>-</w:t>
            </w:r>
          </w:p>
        </w:tc>
        <w:tc>
          <w:tcPr>
            <w:tcW w:w="999" w:type="dxa"/>
          </w:tcPr>
          <w:p w:rsidR="00976EE5" w:rsidRDefault="00B2498B" w:rsidP="00B62A74">
            <w:pPr>
              <w:jc w:val="center"/>
              <w:rPr>
                <w:lang w:val="uk-UA"/>
              </w:rPr>
            </w:pPr>
            <w:r>
              <w:rPr>
                <w:lang w:val="uk-UA"/>
              </w:rPr>
              <w:t>5,250</w:t>
            </w:r>
          </w:p>
        </w:tc>
        <w:tc>
          <w:tcPr>
            <w:tcW w:w="1134" w:type="dxa"/>
          </w:tcPr>
          <w:p w:rsidR="00976EE5" w:rsidRDefault="00976EE5" w:rsidP="00B62A74">
            <w:pPr>
              <w:jc w:val="center"/>
              <w:rPr>
                <w:lang w:val="uk-UA"/>
              </w:rPr>
            </w:pPr>
            <w:r>
              <w:rPr>
                <w:lang w:val="uk-UA"/>
              </w:rPr>
              <w:t>-</w:t>
            </w:r>
          </w:p>
        </w:tc>
      </w:tr>
      <w:tr w:rsidR="00976EE5" w:rsidTr="00B62A74">
        <w:trPr>
          <w:trHeight w:val="20"/>
        </w:trPr>
        <w:tc>
          <w:tcPr>
            <w:tcW w:w="704" w:type="dxa"/>
          </w:tcPr>
          <w:p w:rsidR="00976EE5" w:rsidRDefault="00976EE5" w:rsidP="00B62A74">
            <w:pPr>
              <w:jc w:val="center"/>
              <w:rPr>
                <w:lang w:val="uk-UA"/>
              </w:rPr>
            </w:pPr>
            <w:r>
              <w:rPr>
                <w:lang w:val="uk-UA"/>
              </w:rPr>
              <w:t>20.</w:t>
            </w:r>
          </w:p>
        </w:tc>
        <w:tc>
          <w:tcPr>
            <w:tcW w:w="4649" w:type="dxa"/>
          </w:tcPr>
          <w:p w:rsidR="00976EE5" w:rsidRDefault="00B2498B" w:rsidP="00B62A74">
            <w:pPr>
              <w:jc w:val="both"/>
              <w:rPr>
                <w:lang w:val="uk-UA"/>
              </w:rPr>
            </w:pPr>
            <w:r>
              <w:rPr>
                <w:lang w:val="uk-UA"/>
              </w:rPr>
              <w:t xml:space="preserve">Здійснення технічного нагляду по об’єкту </w:t>
            </w:r>
            <w:r>
              <w:rPr>
                <w:lang w:val="uk-UA"/>
              </w:rPr>
              <w:lastRenderedPageBreak/>
              <w:t xml:space="preserve">«Капітальний ремонт приміщення по вул. </w:t>
            </w:r>
            <w:proofErr w:type="spellStart"/>
            <w:r>
              <w:rPr>
                <w:lang w:val="uk-UA"/>
              </w:rPr>
              <w:t>Святотроїцька</w:t>
            </w:r>
            <w:proofErr w:type="spellEnd"/>
            <w:r>
              <w:rPr>
                <w:lang w:val="uk-UA"/>
              </w:rPr>
              <w:t xml:space="preserve">, 18а м. </w:t>
            </w:r>
            <w:proofErr w:type="spellStart"/>
            <w:r>
              <w:rPr>
                <w:lang w:val="uk-UA"/>
              </w:rPr>
              <w:t>Коростишів</w:t>
            </w:r>
            <w:proofErr w:type="spellEnd"/>
            <w:r>
              <w:rPr>
                <w:lang w:val="uk-UA"/>
              </w:rPr>
              <w:t>»</w:t>
            </w:r>
          </w:p>
        </w:tc>
        <w:tc>
          <w:tcPr>
            <w:tcW w:w="1134" w:type="dxa"/>
          </w:tcPr>
          <w:p w:rsidR="00976EE5" w:rsidRDefault="00B2498B" w:rsidP="00B62A74">
            <w:pPr>
              <w:jc w:val="center"/>
              <w:rPr>
                <w:lang w:val="uk-UA"/>
              </w:rPr>
            </w:pPr>
            <w:r>
              <w:rPr>
                <w:lang w:val="uk-UA"/>
              </w:rPr>
              <w:lastRenderedPageBreak/>
              <w:t>4,200</w:t>
            </w:r>
          </w:p>
        </w:tc>
        <w:tc>
          <w:tcPr>
            <w:tcW w:w="1127" w:type="dxa"/>
          </w:tcPr>
          <w:p w:rsidR="00976EE5" w:rsidRDefault="00B2498B" w:rsidP="00B62A74">
            <w:pPr>
              <w:jc w:val="center"/>
              <w:rPr>
                <w:lang w:val="uk-UA"/>
              </w:rPr>
            </w:pPr>
            <w:r>
              <w:rPr>
                <w:lang w:val="uk-UA"/>
              </w:rPr>
              <w:t>-</w:t>
            </w:r>
          </w:p>
        </w:tc>
        <w:tc>
          <w:tcPr>
            <w:tcW w:w="999" w:type="dxa"/>
          </w:tcPr>
          <w:p w:rsidR="00976EE5" w:rsidRDefault="00B2498B" w:rsidP="00B62A74">
            <w:pPr>
              <w:jc w:val="center"/>
              <w:rPr>
                <w:lang w:val="uk-UA"/>
              </w:rPr>
            </w:pPr>
            <w:r>
              <w:rPr>
                <w:lang w:val="uk-UA"/>
              </w:rPr>
              <w:t>4,200</w:t>
            </w:r>
          </w:p>
        </w:tc>
        <w:tc>
          <w:tcPr>
            <w:tcW w:w="1134" w:type="dxa"/>
          </w:tcPr>
          <w:p w:rsidR="00976EE5" w:rsidRDefault="00B2498B" w:rsidP="00B62A74">
            <w:pPr>
              <w:jc w:val="center"/>
              <w:rPr>
                <w:lang w:val="uk-UA"/>
              </w:rPr>
            </w:pPr>
            <w:r>
              <w:rPr>
                <w:lang w:val="uk-UA"/>
              </w:rPr>
              <w:t>-</w:t>
            </w:r>
          </w:p>
        </w:tc>
      </w:tr>
      <w:tr w:rsidR="00B2498B" w:rsidTr="00B62A74">
        <w:trPr>
          <w:trHeight w:val="20"/>
        </w:trPr>
        <w:tc>
          <w:tcPr>
            <w:tcW w:w="704" w:type="dxa"/>
          </w:tcPr>
          <w:p w:rsidR="00B2498B" w:rsidRDefault="00B2498B" w:rsidP="00B62A74">
            <w:pPr>
              <w:jc w:val="center"/>
              <w:rPr>
                <w:lang w:val="uk-UA"/>
              </w:rPr>
            </w:pPr>
            <w:r>
              <w:rPr>
                <w:lang w:val="uk-UA"/>
              </w:rPr>
              <w:lastRenderedPageBreak/>
              <w:t>21.</w:t>
            </w:r>
          </w:p>
        </w:tc>
        <w:tc>
          <w:tcPr>
            <w:tcW w:w="4649" w:type="dxa"/>
          </w:tcPr>
          <w:p w:rsidR="00B2498B" w:rsidRDefault="00B2498B" w:rsidP="00B62A74">
            <w:pPr>
              <w:jc w:val="both"/>
              <w:rPr>
                <w:lang w:val="uk-UA"/>
              </w:rPr>
            </w:pPr>
            <w:r>
              <w:rPr>
                <w:lang w:val="uk-UA"/>
              </w:rPr>
              <w:t xml:space="preserve">Здійснення авторського нагляду по об’єкту «Капітальний ремонт приміщення по вул. </w:t>
            </w:r>
            <w:proofErr w:type="spellStart"/>
            <w:r>
              <w:rPr>
                <w:lang w:val="uk-UA"/>
              </w:rPr>
              <w:t>Святотроїцька</w:t>
            </w:r>
            <w:proofErr w:type="spellEnd"/>
            <w:r>
              <w:rPr>
                <w:lang w:val="uk-UA"/>
              </w:rPr>
              <w:t xml:space="preserve">, 18а м. </w:t>
            </w:r>
            <w:proofErr w:type="spellStart"/>
            <w:r>
              <w:rPr>
                <w:lang w:val="uk-UA"/>
              </w:rPr>
              <w:t>Коростишів</w:t>
            </w:r>
            <w:proofErr w:type="spellEnd"/>
            <w:r>
              <w:rPr>
                <w:lang w:val="uk-UA"/>
              </w:rPr>
              <w:t>»</w:t>
            </w:r>
          </w:p>
        </w:tc>
        <w:tc>
          <w:tcPr>
            <w:tcW w:w="1134" w:type="dxa"/>
          </w:tcPr>
          <w:p w:rsidR="00B2498B" w:rsidRDefault="00B2498B" w:rsidP="00B62A74">
            <w:pPr>
              <w:jc w:val="center"/>
              <w:rPr>
                <w:lang w:val="uk-UA"/>
              </w:rPr>
            </w:pPr>
            <w:r>
              <w:rPr>
                <w:lang w:val="uk-UA"/>
              </w:rPr>
              <w:t>1,260</w:t>
            </w:r>
          </w:p>
        </w:tc>
        <w:tc>
          <w:tcPr>
            <w:tcW w:w="1127" w:type="dxa"/>
          </w:tcPr>
          <w:p w:rsidR="00B2498B" w:rsidRDefault="00B2498B" w:rsidP="00B62A74">
            <w:pPr>
              <w:jc w:val="center"/>
              <w:rPr>
                <w:lang w:val="uk-UA"/>
              </w:rPr>
            </w:pPr>
            <w:r>
              <w:rPr>
                <w:lang w:val="uk-UA"/>
              </w:rPr>
              <w:t>-</w:t>
            </w:r>
          </w:p>
        </w:tc>
        <w:tc>
          <w:tcPr>
            <w:tcW w:w="999" w:type="dxa"/>
          </w:tcPr>
          <w:p w:rsidR="00B2498B" w:rsidRDefault="00B2498B" w:rsidP="00B62A74">
            <w:pPr>
              <w:jc w:val="center"/>
              <w:rPr>
                <w:lang w:val="uk-UA"/>
              </w:rPr>
            </w:pPr>
            <w:r>
              <w:rPr>
                <w:lang w:val="uk-UA"/>
              </w:rPr>
              <w:t>1,260</w:t>
            </w:r>
          </w:p>
        </w:tc>
        <w:tc>
          <w:tcPr>
            <w:tcW w:w="1134" w:type="dxa"/>
          </w:tcPr>
          <w:p w:rsidR="00B2498B" w:rsidRDefault="00B2498B" w:rsidP="00B62A74">
            <w:pPr>
              <w:jc w:val="center"/>
              <w:rPr>
                <w:lang w:val="uk-UA"/>
              </w:rPr>
            </w:pPr>
            <w:r>
              <w:rPr>
                <w:lang w:val="uk-UA"/>
              </w:rPr>
              <w:t>-</w:t>
            </w:r>
          </w:p>
        </w:tc>
      </w:tr>
    </w:tbl>
    <w:p w:rsidR="00024F16" w:rsidRDefault="00024F16" w:rsidP="00976EE5">
      <w:pPr>
        <w:pStyle w:val="20"/>
        <w:shd w:val="clear" w:color="auto" w:fill="auto"/>
        <w:spacing w:line="240" w:lineRule="auto"/>
        <w:ind w:firstLine="708"/>
        <w:jc w:val="both"/>
        <w:rPr>
          <w:color w:val="000000"/>
          <w:sz w:val="24"/>
          <w:szCs w:val="24"/>
          <w:lang w:val="uk-UA" w:eastAsia="uk-UA" w:bidi="uk-UA"/>
        </w:rPr>
      </w:pPr>
    </w:p>
    <w:p w:rsidR="00B2498B" w:rsidRDefault="00B2498B" w:rsidP="00976EE5">
      <w:pPr>
        <w:pStyle w:val="20"/>
        <w:shd w:val="clear" w:color="auto" w:fill="auto"/>
        <w:spacing w:line="240" w:lineRule="auto"/>
        <w:ind w:firstLine="708"/>
        <w:jc w:val="both"/>
        <w:rPr>
          <w:color w:val="000000"/>
          <w:sz w:val="24"/>
          <w:szCs w:val="24"/>
          <w:lang w:val="uk-UA" w:eastAsia="uk-UA" w:bidi="uk-UA"/>
        </w:rPr>
      </w:pPr>
    </w:p>
    <w:p w:rsidR="00976EE5" w:rsidRPr="00976EE5" w:rsidRDefault="00976EE5" w:rsidP="00976EE5">
      <w:pPr>
        <w:pStyle w:val="20"/>
        <w:shd w:val="clear" w:color="auto" w:fill="auto"/>
        <w:spacing w:line="240" w:lineRule="auto"/>
        <w:ind w:firstLine="708"/>
        <w:jc w:val="both"/>
        <w:rPr>
          <w:sz w:val="24"/>
          <w:szCs w:val="24"/>
          <w:lang w:val="uk-UA"/>
        </w:rPr>
      </w:pPr>
      <w:r w:rsidRPr="00976EE5">
        <w:rPr>
          <w:color w:val="000000"/>
          <w:sz w:val="24"/>
          <w:szCs w:val="24"/>
          <w:lang w:val="uk-UA" w:eastAsia="uk-UA" w:bidi="uk-UA"/>
        </w:rPr>
        <w:t>2.  Виконавчому комітету Коростишівської міської ради, підприємствам, організаціям, установам усіх форм власності, розміщених на території міської ради, прийняти до виконання зміни до Програми економічного та соціального розвитку населених пунктів Коростишівської міської ради на 2017 рік.</w:t>
      </w:r>
    </w:p>
    <w:p w:rsidR="00976EE5" w:rsidRPr="005B507E" w:rsidRDefault="00976EE5" w:rsidP="00976EE5">
      <w:pPr>
        <w:pStyle w:val="20"/>
        <w:numPr>
          <w:ilvl w:val="0"/>
          <w:numId w:val="2"/>
        </w:numPr>
        <w:shd w:val="clear" w:color="auto" w:fill="auto"/>
        <w:tabs>
          <w:tab w:val="left" w:pos="709"/>
        </w:tabs>
        <w:spacing w:line="322" w:lineRule="exact"/>
        <w:ind w:left="0" w:firstLine="705"/>
        <w:jc w:val="both"/>
        <w:rPr>
          <w:sz w:val="24"/>
          <w:szCs w:val="24"/>
        </w:rPr>
      </w:pPr>
      <w:r w:rsidRPr="005B507E">
        <w:rPr>
          <w:color w:val="000000"/>
          <w:sz w:val="24"/>
          <w:szCs w:val="24"/>
          <w:lang w:eastAsia="uk-UA" w:bidi="uk-UA"/>
        </w:rPr>
        <w:t xml:space="preserve">Начальнику </w:t>
      </w:r>
      <w:proofErr w:type="spellStart"/>
      <w:r w:rsidRPr="005B507E">
        <w:rPr>
          <w:color w:val="000000"/>
          <w:sz w:val="24"/>
          <w:szCs w:val="24"/>
          <w:lang w:eastAsia="uk-UA" w:bidi="uk-UA"/>
        </w:rPr>
        <w:t>фінансового</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управління</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Якименку</w:t>
      </w:r>
      <w:proofErr w:type="spellEnd"/>
      <w:r w:rsidRPr="005B507E">
        <w:rPr>
          <w:color w:val="000000"/>
          <w:sz w:val="24"/>
          <w:szCs w:val="24"/>
          <w:lang w:eastAsia="uk-UA" w:bidi="uk-UA"/>
        </w:rPr>
        <w:t xml:space="preserve"> А.О. </w:t>
      </w:r>
      <w:proofErr w:type="spellStart"/>
      <w:r w:rsidRPr="005B507E">
        <w:rPr>
          <w:color w:val="000000"/>
          <w:sz w:val="24"/>
          <w:szCs w:val="24"/>
          <w:lang w:eastAsia="uk-UA" w:bidi="uk-UA"/>
        </w:rPr>
        <w:t>передбачити</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кошти</w:t>
      </w:r>
      <w:proofErr w:type="spellEnd"/>
      <w:r w:rsidRPr="005B507E">
        <w:rPr>
          <w:color w:val="000000"/>
          <w:sz w:val="24"/>
          <w:szCs w:val="24"/>
          <w:lang w:eastAsia="uk-UA" w:bidi="uk-UA"/>
        </w:rPr>
        <w:t xml:space="preserve">  на </w:t>
      </w:r>
      <w:proofErr w:type="spellStart"/>
      <w:r w:rsidRPr="005B507E">
        <w:rPr>
          <w:color w:val="000000"/>
          <w:sz w:val="24"/>
          <w:szCs w:val="24"/>
          <w:lang w:eastAsia="uk-UA" w:bidi="uk-UA"/>
        </w:rPr>
        <w:t>фінансування</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відповідних</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заходів</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Програми</w:t>
      </w:r>
      <w:proofErr w:type="spellEnd"/>
      <w:r w:rsidRPr="005B507E">
        <w:rPr>
          <w:color w:val="000000"/>
          <w:sz w:val="24"/>
          <w:szCs w:val="24"/>
          <w:lang w:eastAsia="uk-UA" w:bidi="uk-UA"/>
        </w:rPr>
        <w:t>.</w:t>
      </w:r>
    </w:p>
    <w:p w:rsidR="00976EE5" w:rsidRPr="005B507E" w:rsidRDefault="00976EE5" w:rsidP="00976EE5">
      <w:pPr>
        <w:pStyle w:val="20"/>
        <w:numPr>
          <w:ilvl w:val="0"/>
          <w:numId w:val="2"/>
        </w:numPr>
        <w:shd w:val="clear" w:color="auto" w:fill="auto"/>
        <w:tabs>
          <w:tab w:val="left" w:pos="0"/>
        </w:tabs>
        <w:spacing w:line="322" w:lineRule="exact"/>
        <w:ind w:left="0" w:firstLine="709"/>
        <w:jc w:val="both"/>
        <w:rPr>
          <w:sz w:val="24"/>
          <w:szCs w:val="24"/>
        </w:rPr>
      </w:pPr>
      <w:r w:rsidRPr="005B507E">
        <w:rPr>
          <w:color w:val="000000"/>
          <w:sz w:val="24"/>
          <w:szCs w:val="24"/>
          <w:lang w:eastAsia="uk-UA" w:bidi="uk-UA"/>
        </w:rPr>
        <w:t xml:space="preserve">Контроль за </w:t>
      </w:r>
      <w:proofErr w:type="spellStart"/>
      <w:r w:rsidRPr="005B507E">
        <w:rPr>
          <w:color w:val="000000"/>
          <w:sz w:val="24"/>
          <w:szCs w:val="24"/>
          <w:lang w:eastAsia="uk-UA" w:bidi="uk-UA"/>
        </w:rPr>
        <w:t>виконанням</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Програми</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економічного</w:t>
      </w:r>
      <w:proofErr w:type="spellEnd"/>
      <w:r w:rsidRPr="005B507E">
        <w:rPr>
          <w:color w:val="000000"/>
          <w:sz w:val="24"/>
          <w:szCs w:val="24"/>
          <w:lang w:eastAsia="uk-UA" w:bidi="uk-UA"/>
        </w:rPr>
        <w:t xml:space="preserve"> та </w:t>
      </w:r>
      <w:proofErr w:type="spellStart"/>
      <w:proofErr w:type="gramStart"/>
      <w:r w:rsidRPr="005B507E">
        <w:rPr>
          <w:color w:val="000000"/>
          <w:sz w:val="24"/>
          <w:szCs w:val="24"/>
          <w:lang w:eastAsia="uk-UA" w:bidi="uk-UA"/>
        </w:rPr>
        <w:t>соц</w:t>
      </w:r>
      <w:proofErr w:type="gramEnd"/>
      <w:r w:rsidRPr="005B507E">
        <w:rPr>
          <w:color w:val="000000"/>
          <w:sz w:val="24"/>
          <w:szCs w:val="24"/>
          <w:lang w:eastAsia="uk-UA" w:bidi="uk-UA"/>
        </w:rPr>
        <w:t>іального</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розвитку</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населених</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пунктів</w:t>
      </w:r>
      <w:proofErr w:type="spellEnd"/>
      <w:r w:rsidRPr="005B507E">
        <w:rPr>
          <w:color w:val="000000"/>
          <w:sz w:val="24"/>
          <w:szCs w:val="24"/>
          <w:lang w:eastAsia="uk-UA" w:bidi="uk-UA"/>
        </w:rPr>
        <w:t xml:space="preserve"> Коростишівської міської ради на 2017 </w:t>
      </w:r>
      <w:proofErr w:type="spellStart"/>
      <w:r w:rsidRPr="005B507E">
        <w:rPr>
          <w:color w:val="000000"/>
          <w:sz w:val="24"/>
          <w:szCs w:val="24"/>
          <w:lang w:eastAsia="uk-UA" w:bidi="uk-UA"/>
        </w:rPr>
        <w:t>рік</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покласти</w:t>
      </w:r>
      <w:proofErr w:type="spellEnd"/>
      <w:r w:rsidRPr="005B507E">
        <w:rPr>
          <w:color w:val="000000"/>
          <w:sz w:val="24"/>
          <w:szCs w:val="24"/>
          <w:lang w:eastAsia="uk-UA" w:bidi="uk-UA"/>
        </w:rPr>
        <w:t xml:space="preserve"> на </w:t>
      </w:r>
      <w:proofErr w:type="spellStart"/>
      <w:r w:rsidRPr="005B507E">
        <w:rPr>
          <w:color w:val="000000"/>
          <w:sz w:val="24"/>
          <w:szCs w:val="24"/>
          <w:lang w:eastAsia="uk-UA" w:bidi="uk-UA"/>
        </w:rPr>
        <w:t>постійну</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комісію</w:t>
      </w:r>
      <w:proofErr w:type="spellEnd"/>
      <w:r w:rsidRPr="005B507E">
        <w:rPr>
          <w:color w:val="000000"/>
          <w:sz w:val="24"/>
          <w:szCs w:val="24"/>
          <w:lang w:eastAsia="uk-UA" w:bidi="uk-UA"/>
        </w:rPr>
        <w:t xml:space="preserve"> міської ради </w:t>
      </w:r>
      <w:proofErr w:type="spellStart"/>
      <w:r w:rsidRPr="005B507E">
        <w:rPr>
          <w:color w:val="000000"/>
          <w:sz w:val="24"/>
          <w:szCs w:val="24"/>
          <w:lang w:eastAsia="uk-UA" w:bidi="uk-UA"/>
        </w:rPr>
        <w:t>з</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питань</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соціально-економічного</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розвитку</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населених</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пунктів</w:t>
      </w:r>
      <w:proofErr w:type="spellEnd"/>
      <w:r w:rsidRPr="005B507E">
        <w:rPr>
          <w:color w:val="000000"/>
          <w:sz w:val="24"/>
          <w:szCs w:val="24"/>
          <w:lang w:eastAsia="uk-UA" w:bidi="uk-UA"/>
        </w:rPr>
        <w:t xml:space="preserve"> Коростишівської </w:t>
      </w:r>
      <w:proofErr w:type="spellStart"/>
      <w:r w:rsidRPr="005B507E">
        <w:rPr>
          <w:color w:val="000000"/>
          <w:sz w:val="24"/>
          <w:szCs w:val="24"/>
          <w:lang w:eastAsia="uk-UA" w:bidi="uk-UA"/>
        </w:rPr>
        <w:t>об’єднаної</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територіальної</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громади</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інвестиційної</w:t>
      </w:r>
      <w:proofErr w:type="spellEnd"/>
      <w:r w:rsidRPr="005B507E">
        <w:rPr>
          <w:color w:val="000000"/>
          <w:sz w:val="24"/>
          <w:szCs w:val="24"/>
          <w:lang w:eastAsia="uk-UA" w:bidi="uk-UA"/>
        </w:rPr>
        <w:t xml:space="preserve"> та </w:t>
      </w:r>
      <w:proofErr w:type="spellStart"/>
      <w:r w:rsidRPr="005B507E">
        <w:rPr>
          <w:color w:val="000000"/>
          <w:sz w:val="24"/>
          <w:szCs w:val="24"/>
          <w:lang w:eastAsia="uk-UA" w:bidi="uk-UA"/>
        </w:rPr>
        <w:t>підприємницької</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діяльності</w:t>
      </w:r>
      <w:proofErr w:type="spellEnd"/>
      <w:r w:rsidRPr="005B507E">
        <w:rPr>
          <w:color w:val="000000"/>
          <w:sz w:val="24"/>
          <w:szCs w:val="24"/>
          <w:lang w:eastAsia="uk-UA" w:bidi="uk-UA"/>
        </w:rPr>
        <w:t xml:space="preserve"> та  заступника </w:t>
      </w:r>
      <w:proofErr w:type="spellStart"/>
      <w:r w:rsidRPr="005B507E">
        <w:rPr>
          <w:color w:val="000000"/>
          <w:sz w:val="24"/>
          <w:szCs w:val="24"/>
          <w:lang w:eastAsia="uk-UA" w:bidi="uk-UA"/>
        </w:rPr>
        <w:t>міського</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голови</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з</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питань</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діяльності</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виконавчих</w:t>
      </w:r>
      <w:proofErr w:type="spellEnd"/>
      <w:r w:rsidRPr="005B507E">
        <w:rPr>
          <w:color w:val="000000"/>
          <w:sz w:val="24"/>
          <w:szCs w:val="24"/>
          <w:lang w:eastAsia="uk-UA" w:bidi="uk-UA"/>
        </w:rPr>
        <w:t xml:space="preserve"> </w:t>
      </w:r>
      <w:proofErr w:type="spellStart"/>
      <w:r w:rsidRPr="005B507E">
        <w:rPr>
          <w:color w:val="000000"/>
          <w:sz w:val="24"/>
          <w:szCs w:val="24"/>
          <w:lang w:eastAsia="uk-UA" w:bidi="uk-UA"/>
        </w:rPr>
        <w:t>органі</w:t>
      </w:r>
      <w:proofErr w:type="gramStart"/>
      <w:r w:rsidRPr="005B507E">
        <w:rPr>
          <w:color w:val="000000"/>
          <w:sz w:val="24"/>
          <w:szCs w:val="24"/>
          <w:lang w:eastAsia="uk-UA" w:bidi="uk-UA"/>
        </w:rPr>
        <w:t>в</w:t>
      </w:r>
      <w:proofErr w:type="spellEnd"/>
      <w:proofErr w:type="gramEnd"/>
      <w:r w:rsidRPr="005B507E">
        <w:rPr>
          <w:color w:val="000000"/>
          <w:sz w:val="24"/>
          <w:szCs w:val="24"/>
          <w:lang w:eastAsia="uk-UA" w:bidi="uk-UA"/>
        </w:rPr>
        <w:t xml:space="preserve"> ради </w:t>
      </w:r>
      <w:proofErr w:type="spellStart"/>
      <w:r w:rsidRPr="005B507E">
        <w:rPr>
          <w:color w:val="000000"/>
          <w:sz w:val="24"/>
          <w:szCs w:val="24"/>
          <w:lang w:eastAsia="uk-UA" w:bidi="uk-UA"/>
        </w:rPr>
        <w:t>Лукомського</w:t>
      </w:r>
      <w:proofErr w:type="spellEnd"/>
      <w:r w:rsidRPr="005B507E">
        <w:rPr>
          <w:color w:val="000000"/>
          <w:sz w:val="24"/>
          <w:szCs w:val="24"/>
          <w:lang w:eastAsia="uk-UA" w:bidi="uk-UA"/>
        </w:rPr>
        <w:t xml:space="preserve"> М.Ю.</w:t>
      </w:r>
    </w:p>
    <w:p w:rsidR="00976EE5" w:rsidRDefault="00976EE5" w:rsidP="00976EE5">
      <w:pPr>
        <w:pStyle w:val="20"/>
        <w:shd w:val="clear" w:color="auto" w:fill="auto"/>
        <w:tabs>
          <w:tab w:val="left" w:pos="0"/>
        </w:tabs>
        <w:spacing w:line="322" w:lineRule="exact"/>
        <w:jc w:val="both"/>
        <w:rPr>
          <w:color w:val="000000"/>
          <w:sz w:val="24"/>
          <w:szCs w:val="24"/>
          <w:lang w:eastAsia="uk-UA" w:bidi="uk-UA"/>
        </w:rPr>
      </w:pPr>
    </w:p>
    <w:p w:rsidR="00976EE5" w:rsidRDefault="00976EE5" w:rsidP="00976EE5">
      <w:pPr>
        <w:pStyle w:val="20"/>
        <w:shd w:val="clear" w:color="auto" w:fill="auto"/>
        <w:tabs>
          <w:tab w:val="left" w:pos="0"/>
        </w:tabs>
        <w:spacing w:line="322" w:lineRule="exact"/>
        <w:jc w:val="both"/>
        <w:rPr>
          <w:color w:val="000000"/>
          <w:sz w:val="24"/>
          <w:szCs w:val="24"/>
          <w:lang w:eastAsia="uk-UA" w:bidi="uk-UA"/>
        </w:rPr>
      </w:pPr>
    </w:p>
    <w:p w:rsidR="00976EE5" w:rsidRPr="005B507E" w:rsidRDefault="00976EE5" w:rsidP="00976EE5">
      <w:pPr>
        <w:pStyle w:val="20"/>
        <w:shd w:val="clear" w:color="auto" w:fill="auto"/>
        <w:tabs>
          <w:tab w:val="left" w:pos="0"/>
        </w:tabs>
        <w:spacing w:line="322" w:lineRule="exact"/>
        <w:jc w:val="both"/>
        <w:rPr>
          <w:color w:val="000000"/>
          <w:sz w:val="24"/>
          <w:szCs w:val="24"/>
          <w:lang w:eastAsia="uk-UA" w:bidi="uk-UA"/>
        </w:rPr>
      </w:pPr>
    </w:p>
    <w:p w:rsidR="00976EE5" w:rsidRPr="005B507E" w:rsidRDefault="00976EE5" w:rsidP="00976EE5">
      <w:pPr>
        <w:pStyle w:val="20"/>
        <w:shd w:val="clear" w:color="auto" w:fill="auto"/>
        <w:tabs>
          <w:tab w:val="left" w:pos="0"/>
        </w:tabs>
        <w:spacing w:line="322" w:lineRule="exact"/>
        <w:jc w:val="both"/>
        <w:rPr>
          <w:sz w:val="24"/>
          <w:szCs w:val="24"/>
        </w:rPr>
      </w:pPr>
      <w:proofErr w:type="spellStart"/>
      <w:r w:rsidRPr="005B507E">
        <w:rPr>
          <w:color w:val="000000"/>
          <w:sz w:val="24"/>
          <w:szCs w:val="24"/>
          <w:lang w:eastAsia="uk-UA" w:bidi="uk-UA"/>
        </w:rPr>
        <w:t>Міський</w:t>
      </w:r>
      <w:proofErr w:type="spellEnd"/>
      <w:r w:rsidRPr="005B507E">
        <w:rPr>
          <w:color w:val="000000"/>
          <w:sz w:val="24"/>
          <w:szCs w:val="24"/>
          <w:lang w:eastAsia="uk-UA" w:bidi="uk-UA"/>
        </w:rPr>
        <w:t xml:space="preserve"> голова</w:t>
      </w:r>
      <w:proofErr w:type="gramStart"/>
      <w:r w:rsidRPr="005B507E">
        <w:rPr>
          <w:color w:val="000000"/>
          <w:sz w:val="24"/>
          <w:szCs w:val="24"/>
          <w:lang w:eastAsia="uk-UA" w:bidi="uk-UA"/>
        </w:rPr>
        <w:t xml:space="preserve">                                                                                  </w:t>
      </w:r>
      <w:r w:rsidR="006C6488">
        <w:rPr>
          <w:color w:val="000000"/>
          <w:sz w:val="24"/>
          <w:szCs w:val="24"/>
          <w:lang w:eastAsia="uk-UA" w:bidi="uk-UA"/>
        </w:rPr>
        <w:t xml:space="preserve">                 </w:t>
      </w:r>
      <w:r w:rsidRPr="005B507E">
        <w:rPr>
          <w:color w:val="000000"/>
          <w:sz w:val="24"/>
          <w:szCs w:val="24"/>
          <w:lang w:eastAsia="uk-UA" w:bidi="uk-UA"/>
        </w:rPr>
        <w:t xml:space="preserve">        І.</w:t>
      </w:r>
      <w:proofErr w:type="gramEnd"/>
      <w:r w:rsidRPr="005B507E">
        <w:rPr>
          <w:color w:val="000000"/>
          <w:sz w:val="24"/>
          <w:szCs w:val="24"/>
          <w:lang w:eastAsia="uk-UA" w:bidi="uk-UA"/>
        </w:rPr>
        <w:t xml:space="preserve">М. </w:t>
      </w:r>
      <w:proofErr w:type="spellStart"/>
      <w:r w:rsidRPr="005B507E">
        <w:rPr>
          <w:color w:val="000000"/>
          <w:sz w:val="24"/>
          <w:szCs w:val="24"/>
          <w:lang w:eastAsia="uk-UA" w:bidi="uk-UA"/>
        </w:rPr>
        <w:t>Кохан</w:t>
      </w:r>
      <w:proofErr w:type="spellEnd"/>
    </w:p>
    <w:p w:rsidR="00976EE5" w:rsidRPr="00323447" w:rsidRDefault="00976EE5" w:rsidP="00976EE5">
      <w:pPr>
        <w:pStyle w:val="20"/>
        <w:shd w:val="clear" w:color="auto" w:fill="auto"/>
        <w:tabs>
          <w:tab w:val="left" w:pos="1236"/>
        </w:tabs>
        <w:ind w:left="1065"/>
        <w:jc w:val="both"/>
      </w:pPr>
    </w:p>
    <w:p w:rsidR="005F14DC" w:rsidRDefault="005F14DC"/>
    <w:sectPr w:rsidR="005F14DC" w:rsidSect="005F1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6B1B"/>
    <w:multiLevelType w:val="hybridMultilevel"/>
    <w:tmpl w:val="DB2E0DFA"/>
    <w:lvl w:ilvl="0" w:tplc="5F0CCCA2">
      <w:start w:val="3"/>
      <w:numFmt w:val="decimal"/>
      <w:lvlText w:val="%1."/>
      <w:lvlJc w:val="left"/>
      <w:pPr>
        <w:ind w:left="1065" w:hanging="360"/>
      </w:pPr>
      <w:rPr>
        <w:rFonts w:hint="default"/>
        <w:color w:val="00000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nsid w:val="652470B7"/>
    <w:multiLevelType w:val="multilevel"/>
    <w:tmpl w:val="EE525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EE5"/>
    <w:rsid w:val="00024F16"/>
    <w:rsid w:val="003509A8"/>
    <w:rsid w:val="00477B46"/>
    <w:rsid w:val="00496750"/>
    <w:rsid w:val="005F14DC"/>
    <w:rsid w:val="006C6488"/>
    <w:rsid w:val="00744F6E"/>
    <w:rsid w:val="007669AF"/>
    <w:rsid w:val="00976EE5"/>
    <w:rsid w:val="00A00801"/>
    <w:rsid w:val="00B2498B"/>
    <w:rsid w:val="00C04982"/>
    <w:rsid w:val="00E54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76EE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76EE5"/>
    <w:pPr>
      <w:widowControl w:val="0"/>
      <w:shd w:val="clear" w:color="auto" w:fill="FFFFFF"/>
      <w:spacing w:line="326" w:lineRule="exact"/>
      <w:jc w:val="center"/>
    </w:pPr>
    <w:rPr>
      <w:sz w:val="28"/>
      <w:szCs w:val="28"/>
      <w:lang w:eastAsia="en-US"/>
    </w:rPr>
  </w:style>
  <w:style w:type="paragraph" w:customStyle="1" w:styleId="Normal1">
    <w:name w:val="Normal1"/>
    <w:rsid w:val="00976EE5"/>
    <w:pPr>
      <w:spacing w:after="0" w:line="240" w:lineRule="auto"/>
    </w:pPr>
    <w:rPr>
      <w:rFonts w:ascii="Times New Roman" w:eastAsia="Times New Roman" w:hAnsi="Times New Roman" w:cs="Times New Roman"/>
      <w:sz w:val="20"/>
      <w:szCs w:val="20"/>
      <w:lang w:eastAsia="ru-RU"/>
    </w:rPr>
  </w:style>
  <w:style w:type="paragraph" w:styleId="a3">
    <w:name w:val="Title"/>
    <w:basedOn w:val="a"/>
    <w:link w:val="a4"/>
    <w:qFormat/>
    <w:rsid w:val="00976EE5"/>
    <w:pPr>
      <w:jc w:val="center"/>
    </w:pPr>
    <w:rPr>
      <w:b/>
      <w:bCs/>
      <w:sz w:val="28"/>
      <w:lang w:val="uk-UA"/>
    </w:rPr>
  </w:style>
  <w:style w:type="character" w:customStyle="1" w:styleId="a4">
    <w:name w:val="Название Знак"/>
    <w:basedOn w:val="a0"/>
    <w:link w:val="a3"/>
    <w:rsid w:val="00976EE5"/>
    <w:rPr>
      <w:rFonts w:ascii="Times New Roman" w:eastAsia="Times New Roman" w:hAnsi="Times New Roman" w:cs="Times New Roman"/>
      <w:b/>
      <w:bCs/>
      <w:sz w:val="28"/>
      <w:szCs w:val="24"/>
      <w:lang w:val="uk-UA" w:eastAsia="ru-RU"/>
    </w:rPr>
  </w:style>
  <w:style w:type="paragraph" w:styleId="a5">
    <w:name w:val="Balloon Text"/>
    <w:basedOn w:val="a"/>
    <w:link w:val="a6"/>
    <w:uiPriority w:val="99"/>
    <w:semiHidden/>
    <w:unhideWhenUsed/>
    <w:rsid w:val="00976EE5"/>
    <w:rPr>
      <w:rFonts w:ascii="Tahoma" w:hAnsi="Tahoma" w:cs="Tahoma"/>
      <w:sz w:val="16"/>
      <w:szCs w:val="16"/>
    </w:rPr>
  </w:style>
  <w:style w:type="character" w:customStyle="1" w:styleId="a6">
    <w:name w:val="Текст выноски Знак"/>
    <w:basedOn w:val="a0"/>
    <w:link w:val="a5"/>
    <w:uiPriority w:val="99"/>
    <w:semiHidden/>
    <w:rsid w:val="00976EE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ЖКГ11</dc:creator>
  <cp:lastModifiedBy>1</cp:lastModifiedBy>
  <cp:revision>2</cp:revision>
  <cp:lastPrinted>2017-11-06T06:27:00Z</cp:lastPrinted>
  <dcterms:created xsi:type="dcterms:W3CDTF">2017-11-09T07:27:00Z</dcterms:created>
  <dcterms:modified xsi:type="dcterms:W3CDTF">2017-11-09T07:27:00Z</dcterms:modified>
</cp:coreProperties>
</file>