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B62" w:rsidRDefault="00AC7B62">
      <w:pPr>
        <w:ind w:left="5415"/>
        <w:jc w:val="both"/>
      </w:pPr>
    </w:p>
    <w:p w:rsidR="00AC7B62" w:rsidRDefault="00FD0055">
      <w:pPr>
        <w:ind w:left="5415"/>
        <w:jc w:val="both"/>
      </w:pPr>
      <w:r>
        <w:rPr>
          <w:sz w:val="28"/>
          <w:szCs w:val="28"/>
        </w:rPr>
        <w:t>ЗАТВЕРДЖЕНО</w:t>
      </w:r>
    </w:p>
    <w:p w:rsidR="00AC7B62" w:rsidRDefault="00FD0055">
      <w:pPr>
        <w:ind w:left="5415"/>
        <w:jc w:val="both"/>
      </w:pPr>
      <w:r>
        <w:rPr>
          <w:sz w:val="28"/>
          <w:szCs w:val="28"/>
        </w:rPr>
        <w:t xml:space="preserve">рішення </w:t>
      </w:r>
      <w:r w:rsidR="00397FB6">
        <w:rPr>
          <w:sz w:val="28"/>
          <w:szCs w:val="28"/>
        </w:rPr>
        <w:t xml:space="preserve">двадцять дев’ятої </w:t>
      </w:r>
      <w:r>
        <w:rPr>
          <w:sz w:val="28"/>
          <w:szCs w:val="28"/>
        </w:rPr>
        <w:t>сесії</w:t>
      </w:r>
    </w:p>
    <w:p w:rsidR="00AC7B62" w:rsidRDefault="00FD0055">
      <w:pPr>
        <w:ind w:left="5415"/>
        <w:jc w:val="both"/>
      </w:pPr>
      <w:r>
        <w:rPr>
          <w:sz w:val="28"/>
          <w:szCs w:val="28"/>
        </w:rPr>
        <w:t xml:space="preserve">міської ради </w:t>
      </w:r>
      <w:r w:rsidR="00397FB6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AC7B62" w:rsidRDefault="00397FB6">
      <w:pPr>
        <w:ind w:left="5415"/>
        <w:jc w:val="both"/>
      </w:pPr>
      <w:r>
        <w:rPr>
          <w:sz w:val="28"/>
          <w:szCs w:val="28"/>
        </w:rPr>
        <w:t>13 лютого</w:t>
      </w:r>
      <w:r w:rsidR="00FD0055">
        <w:rPr>
          <w:sz w:val="28"/>
          <w:szCs w:val="28"/>
        </w:rPr>
        <w:t xml:space="preserve"> 2017 р. № </w:t>
      </w:r>
      <w:r w:rsidR="00EE0281">
        <w:rPr>
          <w:sz w:val="28"/>
          <w:szCs w:val="28"/>
        </w:rPr>
        <w:t>58</w:t>
      </w: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D3244B" w:rsidRDefault="00D3244B">
      <w:pPr>
        <w:spacing w:line="360" w:lineRule="auto"/>
        <w:jc w:val="center"/>
      </w:pPr>
    </w:p>
    <w:p w:rsidR="00D3244B" w:rsidRDefault="00D3244B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FD0055">
      <w:pPr>
        <w:spacing w:line="360" w:lineRule="auto"/>
        <w:jc w:val="center"/>
      </w:pPr>
      <w:r>
        <w:rPr>
          <w:b/>
          <w:sz w:val="28"/>
          <w:szCs w:val="28"/>
        </w:rPr>
        <w:t>ПОЛОЖЕННЯ</w:t>
      </w:r>
    </w:p>
    <w:p w:rsidR="00AC7B62" w:rsidRDefault="00FD0055">
      <w:pPr>
        <w:spacing w:line="360" w:lineRule="auto"/>
        <w:jc w:val="center"/>
      </w:pPr>
      <w:r>
        <w:rPr>
          <w:b/>
          <w:sz w:val="28"/>
          <w:szCs w:val="28"/>
        </w:rPr>
        <w:t>ПРО ВІДДІЛ ЕКОНОМІЧНОГО РОЗВИТКУ, ЖИТЛОВО-КОМУНАЛЬНОГО ГОСПОДАРСТВА ТА БЛАГОУСТРОЮ</w:t>
      </w:r>
    </w:p>
    <w:p w:rsidR="00AC7B62" w:rsidRDefault="00FD0055">
      <w:pPr>
        <w:spacing w:line="360" w:lineRule="auto"/>
        <w:jc w:val="center"/>
      </w:pPr>
      <w:r>
        <w:rPr>
          <w:b/>
          <w:sz w:val="28"/>
          <w:szCs w:val="28"/>
        </w:rPr>
        <w:t>КОРОСТИШІВСЬКОЇ МІСЬКОЇ РАДИ</w:t>
      </w: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AC7B62" w:rsidRDefault="00AC7B62">
      <w:pPr>
        <w:spacing w:line="360" w:lineRule="auto"/>
        <w:jc w:val="center"/>
      </w:pPr>
    </w:p>
    <w:p w:rsidR="00D3244B" w:rsidRDefault="00D3244B">
      <w:r>
        <w:br w:type="page"/>
      </w:r>
    </w:p>
    <w:p w:rsidR="00AC7B62" w:rsidRDefault="00AC7B62">
      <w:pPr>
        <w:spacing w:line="360" w:lineRule="auto"/>
        <w:jc w:val="center"/>
      </w:pPr>
    </w:p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Це Положення визначає правовий статус та регулює питання діяльності Відділу економічного розвитку, житлово-комунального господарства та благоустрою (далі - Відділ) Коростишівської міської ради (далі - Рада), а саме його компетенцію (права, завдання функції).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Відділ є виконавчим органом Ради, який підпорядковується першому заступнику міського голови та є підконтрольний і підзвітний міській раді, а з питань здійснення делегованих повноважень – підконтрольний відповідним органам виконавчої влади.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роботою Відділу здійснює начальник Відділу, який призначається на посаду та звільняється з неї у порядку, передбаченому законодавством України.</w:t>
      </w:r>
    </w:p>
    <w:p w:rsidR="00A90BE7" w:rsidRPr="00A90BE7" w:rsidRDefault="00A90BE7" w:rsidP="00A90BE7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 w:rsidRPr="00A90BE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</w:t>
      </w:r>
      <w:r w:rsidRPr="00A90BE7">
        <w:rPr>
          <w:sz w:val="28"/>
          <w:szCs w:val="28"/>
        </w:rPr>
        <w:t xml:space="preserve">, після призначення на посаду, ознайомлюється з чинним положення про </w:t>
      </w:r>
      <w:r>
        <w:rPr>
          <w:sz w:val="28"/>
          <w:szCs w:val="28"/>
        </w:rPr>
        <w:t>Відділ</w:t>
      </w:r>
      <w:r w:rsidRPr="00A90BE7">
        <w:rPr>
          <w:sz w:val="28"/>
          <w:szCs w:val="28"/>
        </w:rPr>
        <w:t xml:space="preserve"> під підпис.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та штатна чисельність Відділу визначаються міським головою з урахуванням пропозицій першого заступника міського голови, відповідно до обсягів, характеру та складності завдань і функцій, покладених на Відділ, в межах затверджених Радою граничної чисельності й фонду оплати праці Ради та затверджується Радою.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Працівники Відділу є посадовими особами органу місцевого самоврядування. Посадові особи Відділу призначаються на посади та звільняються з них розпорядженням міського голови за поданням начальника Відділу, погодженого першим заступником міського голови.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Службові обов’язки посадових осіб відділу визначаються їх посадовими інструкціями, що розробляються начальником Відділу, погоджуються першим заступником міського голови та затверджуються міським головою.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Відділ має круглу печатку зі своїм найменуванням та інші штампи, необхідні для виконання функцій, регламентованих цим Положенням.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Посадові особи відділу можуть мати службові посвідчення відповідного зразка.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Відділ покладаються повноваження із забезпечення на території Коростишівської громади державної політики у сфері житлово-комунального господарства, у тому числі координація роботи, пов’язаної з наданням населенню громади житлово-комунальних послуг комунальними підприємствами, організація робіт та здійснення контролю у сфері поводження з побутовими відходами, організації поховання (перепоховання) померлих і ритуального обслуговування населення, ведення обліку орендованого комунального майна, </w:t>
      </w:r>
      <w:r>
        <w:rPr>
          <w:sz w:val="28"/>
          <w:szCs w:val="28"/>
        </w:rPr>
        <w:lastRenderedPageBreak/>
        <w:t>здійснення в установленому порядку фінансування підвідомчих підприємств і організацій, контроль за цільовим використанням виділених фінансових ресурсів.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у своїй діяльності керується </w:t>
      </w:r>
      <w:hyperlink r:id="rId7" w:anchor="n1654">
        <w:r>
          <w:rPr>
            <w:sz w:val="28"/>
            <w:szCs w:val="28"/>
          </w:rPr>
          <w:t>Конституцією</w:t>
        </w:r>
      </w:hyperlink>
      <w:r>
        <w:rPr>
          <w:sz w:val="28"/>
          <w:szCs w:val="28"/>
        </w:rPr>
        <w:t xml:space="preserve"> України, законами України, актами Президента України, Кабінету Міністрів України, наказами Міністерства регіонального розвитку, будівництва та житлово-комунального господарства України, розпорядженнями міського голови, рішеннями міської ради та її виконавчого комітету, а також цим Положенням.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Відділ під час виконання покладених на нього завдань взаємодіє з іншими структурними підрозділами Ради, підприємствами, установами та організаціями усіх форм власності, об’єднаннями громадян.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Забороняється покладати на Відділ завдань і функцій, не передбачених цим Положенням.</w:t>
      </w:r>
    </w:p>
    <w:p w:rsidR="00AC7B62" w:rsidRDefault="00AC7B62"/>
    <w:p w:rsidR="00AC7B62" w:rsidRDefault="00AC7B62"/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 Відділу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на території Коростишівської громади реалізацію державної політики у сфері житлово-комунального господарства, насамперед щодо організації і здійснення заходів з його реформування.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Забезпечення реалізації на території </w:t>
      </w:r>
      <w:r w:rsidR="005D0532">
        <w:rPr>
          <w:sz w:val="28"/>
          <w:szCs w:val="28"/>
          <w:highlight w:val="white"/>
        </w:rPr>
        <w:t>громади</w:t>
      </w:r>
      <w:r>
        <w:rPr>
          <w:sz w:val="28"/>
          <w:szCs w:val="28"/>
          <w:highlight w:val="white"/>
        </w:rPr>
        <w:t xml:space="preserve"> державної політики у сфері економічного розвитку, сприяння ефективному проведенню економічних реформ, забезпечення раціонального використання виробничо-технічного і наукового потенціалу </w:t>
      </w:r>
      <w:r w:rsidR="005D0532">
        <w:rPr>
          <w:sz w:val="28"/>
          <w:szCs w:val="28"/>
          <w:highlight w:val="white"/>
        </w:rPr>
        <w:t>громади</w:t>
      </w:r>
      <w:r>
        <w:rPr>
          <w:sz w:val="28"/>
          <w:szCs w:val="28"/>
          <w:highlight w:val="white"/>
        </w:rPr>
        <w:t>, його природних, трудових і фінансових ресурсів.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реалізацію державних та місцевих програм з благоустрою, сприяє розвитку та поліпшенню стану благоустрою населених пунктів громади.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Сприяння сталому розвитку громади шляхом залучення додаткових фінансових ресурсів в соціально-економічний розвиток, підвищення його інвестиційної привабливості, впровадження принципів енергоефективності а також налагодження співпраці з вітчизняними та іноземними партнерами міста</w:t>
      </w:r>
      <w:r w:rsidR="005D0532">
        <w:rPr>
          <w:sz w:val="28"/>
          <w:szCs w:val="28"/>
        </w:rPr>
        <w:t xml:space="preserve"> </w:t>
      </w:r>
      <w:proofErr w:type="spellStart"/>
      <w:r w:rsidR="005D0532">
        <w:rPr>
          <w:sz w:val="28"/>
          <w:szCs w:val="28"/>
        </w:rPr>
        <w:t>Коростишева</w:t>
      </w:r>
      <w:proofErr w:type="spellEnd"/>
      <w:r w:rsidR="005D0532">
        <w:rPr>
          <w:sz w:val="28"/>
          <w:szCs w:val="28"/>
        </w:rPr>
        <w:t xml:space="preserve"> та Коростишівської територіальної громади</w:t>
      </w:r>
      <w:r>
        <w:rPr>
          <w:sz w:val="28"/>
          <w:szCs w:val="28"/>
        </w:rPr>
        <w:t>.</w:t>
      </w:r>
    </w:p>
    <w:p w:rsidR="00AC7B62" w:rsidRDefault="00AC7B62"/>
    <w:p w:rsidR="00AC7B62" w:rsidRDefault="00AC7B62"/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функції Відділу</w:t>
      </w:r>
    </w:p>
    <w:p w:rsidR="00AC7B62" w:rsidRDefault="00FD0055">
      <w:pPr>
        <w:spacing w:after="240"/>
      </w:pPr>
      <w:r>
        <w:rPr>
          <w:sz w:val="24"/>
          <w:szCs w:val="24"/>
        </w:rPr>
        <w:t>З питань економічного розвитку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Аналізує стан і тенденції економічного потенціалу Коростишівської об’єднаної територіальної громади, бере участь у визначенні пріоритетів, </w:t>
      </w:r>
      <w:r>
        <w:rPr>
          <w:sz w:val="28"/>
          <w:szCs w:val="28"/>
        </w:rPr>
        <w:lastRenderedPageBreak/>
        <w:t>розробленні напрямків структурної політики та готує пропозиції з цих питань;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Надає методичну допомогу структурним підрозділам міської ради щодо складання і виконання міських цільових програм;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довгострокову реалізацію Стратегії сталого розвитку в сфері енергоспоживання і запровадження у громаді принципів енергоефективност</w:t>
      </w:r>
      <w:r w:rsidR="005D0532">
        <w:rPr>
          <w:sz w:val="28"/>
          <w:szCs w:val="28"/>
        </w:rPr>
        <w:t>і</w:t>
      </w:r>
      <w:r>
        <w:rPr>
          <w:sz w:val="28"/>
          <w:szCs w:val="28"/>
        </w:rPr>
        <w:t xml:space="preserve"> та енергозбереження.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Розробляє та забезпечує сприяння реалізації інвестиційних проектів і програм.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Сприяє підвищенню інвестиційної привабливості громади, створенню та просуванню інвестиційних продуктів.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Сприяє залученню позабюджетних коштів в реалізацію стратегічних проектів, направлених на соціально-економічний розвиток громади;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Налагоджує зв’язки та партнерські відносин з вітчизняними та іноземними організаціями в сфері муніципального розвитку, з метою спільної реалізації проектів розвитку.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Аналізує діяльність комунальних підприємств з метою вдосконалення їх організації виробництва, впровадження нових </w:t>
      </w:r>
      <w:proofErr w:type="spellStart"/>
      <w:r>
        <w:rPr>
          <w:sz w:val="28"/>
          <w:szCs w:val="28"/>
        </w:rPr>
        <w:t>матеріало-</w:t>
      </w:r>
      <w:proofErr w:type="spellEnd"/>
      <w:r>
        <w:rPr>
          <w:sz w:val="28"/>
          <w:szCs w:val="28"/>
        </w:rPr>
        <w:t xml:space="preserve"> і енергозберігаючих технологій; 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Сприяє створенню інфраструктури підтримки підприємництва на території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, надає консультаційну, інформаційну та іншу допомогу суб’єктам підприємницької діяльності;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Розробляє проекти рішень міської ради та виконавчого комітету, нормативно-правові акти з питань економічного розвитку, програм соціально-економічного Коростишівської об’єднаної територіальної громади, подає їх на затвердження міській раді, погодивши з першим заступником міського голови;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виконання щорічної Програми економічного та соціального розвитку Коростишівської об’єднаної територіальної та інших програм, що стосуються розвитку та реформування галузі житлово-комунального господарства.</w:t>
      </w:r>
    </w:p>
    <w:p w:rsidR="00AC7B62" w:rsidRDefault="00AC7B62"/>
    <w:p w:rsidR="00AC7B62" w:rsidRDefault="00AC7B62"/>
    <w:p w:rsidR="00AC7B62" w:rsidRDefault="00FD0055">
      <w:pPr>
        <w:spacing w:after="240"/>
      </w:pPr>
      <w:r>
        <w:rPr>
          <w:sz w:val="24"/>
          <w:szCs w:val="24"/>
        </w:rPr>
        <w:t>З питань житлово-комунального господарства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організацію обслуговування населення підприємствами та організаціями житлово-комунального господарства, надання послуг, виконання ремонтно-будівельних робіт.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Готує пропозиції щодо формування цін і тарифів на житлово-комунальні послуги, а також норм їх споживання, здійснення контролю </w:t>
      </w:r>
      <w:r>
        <w:rPr>
          <w:sz w:val="28"/>
          <w:szCs w:val="28"/>
        </w:rPr>
        <w:lastRenderedPageBreak/>
        <w:t>за їх дотриманням.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Готує матеріали, згідно чинного законодавства щодо ціноутворення, встановлення тарифів на надання інших послуг, які віднесені до його компетенції.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правильним використанням цін і тарифів на послуги, які надаються комунальними підприємствами.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Координує роботу, пов’язану з наданням населенню громади житлово-комунальних послуг підприємствами-надавачами таких послуг незалежно від форми власності; розробляє систему заходів для забезпечення стабільної роботи житлово-комунального господарства громади в осінньо-зимовий період, в умовах надзвичайних ситуацій і ліквідації їх наслідків.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Приймає участь у складанні планів попередження надзвичайних ситуацій, захисту навколишнього середовища, екологічної безпеки, стихійних явищ, інших непередбачуваних ситуацій, що можуть призвести до негативних наслідків і погіршення життєдіяльності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 Приймає участь в ліквідації цих явищ.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в межах своєї компетенції контроль за станом експлуатації та утримання житлового фонду і об’єктів комунального господарства незалежно від форм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Узгоджує окремі питання і взаємозв’язок в роботі житлово-експлуатаційних підприємств з іншими комунальними службами з надання якісних послуг населенню.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Координує діяльність підприємств, що виконують роботи по утриманню житлових будинків і прибудинкових територій комунальної власності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 по розробці планів поточного ремонту житлового фонду.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організаційну та методичну роботу, спрямовану на реалізацію державної політики у сфері охорони праці та соціального захисту працівників житлово-комунального господарства.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контроль за якістю надання послуг з електропостачання в житловому фонді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Виступає замовником на виготовлення проектно-кошторисної документації, експертизи проектів проведення капітального та поточного ремонтів житлового фонду, забезпечує виконання планів ремонту житлових будинків та прибудинкових територій, які знаходяться у комунальній власності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AC7B62">
      <w:pPr>
        <w:spacing w:after="240"/>
      </w:pPr>
    </w:p>
    <w:p w:rsidR="00AC7B62" w:rsidRDefault="00FD0055">
      <w:pPr>
        <w:spacing w:after="240"/>
      </w:pPr>
      <w:r>
        <w:rPr>
          <w:sz w:val="24"/>
          <w:szCs w:val="24"/>
        </w:rPr>
        <w:t xml:space="preserve">З питань благоустрою 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Спрямовує роботу служб на благоустрій населених пунктів громади, ремонт та утримання прибудинкових територій, озеленення та санітарне очищення.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роботи з благоустрою, залучає на договірних засадах з цією метою трудові і матеріально-технічні ресурси підприємств, установ та організацій незалежно від форми власності, а також населення, здійснює контроль за станом благоустрою виробничих територій, організацію озеленення, охорону зелених насаджень і водойм.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роботи та здійснює контроль у сфері поводження з побутовими відходами, організацію поховання (перепоховання) померлих і ритуального обслуговування населення.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заходи щодо святкового оформлення населених пунктів громади.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Слідкує за станом та дотриманням правил благоустрою.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Сприяє притягненню винних до відповідальності за порушення законодавства у сфері благоустрою населених пунктів.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профілактику запобігання правопорушень у сфері благоустрою населених пунктів.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рейди та перевірки дотримання підприємствами, установами, організаціями і громадянами законодавства у сфері благоустрою.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дотриманням природоохоронного законодавства суб’єктами підприємницької діяльності, фізичними особами у частині поводження з виробничими та побутовими відходами.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Контролює забезпечення чистоти і порядку на території громади, очищення території та об’єктів від промислових та побутових відходів, </w:t>
      </w:r>
      <w:proofErr w:type="spellStart"/>
      <w:r>
        <w:rPr>
          <w:sz w:val="28"/>
          <w:szCs w:val="28"/>
        </w:rPr>
        <w:t>безгосподарського</w:t>
      </w:r>
      <w:proofErr w:type="spellEnd"/>
      <w:r>
        <w:rPr>
          <w:sz w:val="28"/>
          <w:szCs w:val="28"/>
        </w:rPr>
        <w:t xml:space="preserve"> майна, самовільно розміщених об’єктів та елементів благоустрою.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 участь у обговоренні проектів благоустрою об’єктів та елементів благоустрою </w:t>
      </w:r>
      <w:r w:rsidR="005D0532">
        <w:rPr>
          <w:sz w:val="28"/>
          <w:szCs w:val="28"/>
        </w:rPr>
        <w:t>території громади</w:t>
      </w:r>
      <w:r>
        <w:rPr>
          <w:sz w:val="28"/>
          <w:szCs w:val="28"/>
        </w:rPr>
        <w:t>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організацій, не залежно від форм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пропозиції щодо вилучення дозволів на розміщення тимчасових споруд суб’єктами, що систематично порушують правила благоустрою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Надає консультації підприємствам, установам, організаціям та громадянам, в межах своїх повноважень, у поліпшені стану території та об’єктів благоустрою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Здійснює підготовку та видачу дозволів на знесення деревонасаджень у встановленому порядку.</w:t>
      </w:r>
    </w:p>
    <w:p w:rsidR="00AC7B62" w:rsidRDefault="00AC7B62">
      <w:pPr>
        <w:spacing w:after="240"/>
      </w:pPr>
    </w:p>
    <w:p w:rsidR="00AC7B62" w:rsidRDefault="00FD0055">
      <w:pPr>
        <w:spacing w:after="240"/>
      </w:pPr>
      <w:r>
        <w:rPr>
          <w:sz w:val="24"/>
          <w:szCs w:val="24"/>
        </w:rPr>
        <w:t>З питань комунальної власності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інвентаризацію та облік об’єктів комунальної власності територіальної громади, здійснює контроль за їх використанням і збереженням. 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3абезпечує, відповідно до чинного законодавства, облік житлового фонду, що перебуває у комунальній власності Ради, в тому числі ветхого (аварійного) та непридатного до проживання. 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Готує матеріали, проекти рішень виконавчого комітету по питанню передачі на утримання та обслуговування житлових будинків комунальної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 заявою покупців подає на затвердження міської ради об’єкти, які підлягають приватизації.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підготовчі роботи щодо викупу комунального майна.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Веде облік орендованого комунального майна.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надходження коштів до місцевого бюджету від приватизації об’єктів комунальної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Контролює дотримання користувачами об’єктами комунальної власності територіальної громади договірних зобов’язань щодо користування цим майном.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в межах своїх повноважень за дотриманням суб’єктами господарювання вимог нормативно-правових актів з питань утримання та експлуатації житлового фонду, що перебуває у комунальній власності Ради.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Вживає заходів щодо прискорення передачі об’єктів житлового господарства, що перебувають у повному господарському віданні або в оперативному управлінні державних підприємств, установ та організацій у комунальну власність.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У межах визначених цим Положенням, здійснює управління майном, погоджує кошторис витрат на утримання та експлуатацію об’єктів комунальної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Подає пропозиції виконавчому комітету Ради про придбання та відчуження основних засобів та іншого майна комунальної власності.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Погоджує придбання та акти списання основних засобів та іншого майна комунальних підприємств.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Готує пропозиції щодо визначення балансоутримувача комунального майна.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Заключає угоди на </w:t>
      </w:r>
      <w:proofErr w:type="spellStart"/>
      <w:r>
        <w:rPr>
          <w:sz w:val="28"/>
          <w:szCs w:val="28"/>
        </w:rPr>
        <w:t>балансоутримування</w:t>
      </w:r>
      <w:proofErr w:type="spellEnd"/>
      <w:r>
        <w:rPr>
          <w:sz w:val="28"/>
          <w:szCs w:val="28"/>
        </w:rPr>
        <w:t xml:space="preserve"> з іншими суб’єктами господарювання, якщо балансоутримувачем майна є Відділ, після надання відповідного дозволу виконавчого комітету Ради.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пропозиції власнику майна щодо відчуження у комунальну власність </w:t>
      </w:r>
      <w:r w:rsidR="005D0532">
        <w:rPr>
          <w:sz w:val="28"/>
          <w:szCs w:val="28"/>
        </w:rPr>
        <w:t>Ради</w:t>
      </w:r>
      <w:r>
        <w:rPr>
          <w:sz w:val="28"/>
          <w:szCs w:val="28"/>
        </w:rPr>
        <w:t xml:space="preserve"> належного йому майна, а також готує питання про приватизацію майна, що перебуває у комунальній власності іншим власникам.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 облік нежилих приміщень на території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, вносить пропозиції щодо їх використання.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проведення конкурсів (аукціонів) на право оренди нерухомого майна.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Погоджує дозволи на суборенду за дорученням виконавчого комітету Ради.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Складає і подає на розгляд виконавчому комітету Ради пропозиції щодо надання пільг з орендної плати.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Готує необхідні документи для проведення відчуження об’єктів комунальної власності способами, затвердженими Радою.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Визначає вхідну плату на публічні торги, згідно встановленого порядку.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Визначає порядок і спосіб виплати проданих об’єктів, визначає розмір плати за подання заяви на приватизацію, або плати за включення в перелік покупців приватизаційного майна.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виконанням умов договорів купівлі-продажу комунального майна, та договорів оренди комунального майна, балансоутримувачем якого є Відділ.</w:t>
      </w:r>
    </w:p>
    <w:p w:rsidR="00AC7B62" w:rsidRDefault="00AC7B62"/>
    <w:p w:rsidR="00AC7B62" w:rsidRDefault="00AC7B62"/>
    <w:p w:rsidR="00AC7B62" w:rsidRDefault="00FD0055">
      <w:pPr>
        <w:spacing w:after="240"/>
      </w:pPr>
      <w:r>
        <w:rPr>
          <w:sz w:val="24"/>
          <w:szCs w:val="24"/>
        </w:rPr>
        <w:t>З питань бухгалтерського обліку та розпорядження бюджетних коштів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роботи та контролює ефективність використання бюджетних коштів, виділених на ремонт житлового фонду, об’єктів благоустрою та інженерних мереж.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Здійснює заходи по підвищенню рентабельності підвідомчих підприємств і організацій, ефективному використанню основних фондів, обігових коштів, банківських кредитів.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3дійснює в установленому порядку контроль за цільовим використанням виділених фінансових ресурсів підвідомчим підприємствам і організаціям.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Здійснює державні закупівлі у порядку, визначеному чинним законодавством.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Погоджує фінансові плани підприємств, зайнятих в наданні житлово-комунальних послуг населенню та зайнятих організацією і виконання робіт з утримання та ремонту освітлення, доріг, шляхів та об’єктів комунальної інфраструктури громади.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Подає на затвердження Ради розрахунки до бюджету про необхідні кошти на капітальний ремонт і поточне утримання доріг, об’єктів благоустрою та комунального господарства, з відшкодування витрат на утримання об’єктів житлово-комунального господарства за запитами комунальних підприємств </w:t>
      </w:r>
      <w:r w:rsidR="005D0532">
        <w:rPr>
          <w:sz w:val="28"/>
          <w:szCs w:val="28"/>
        </w:rPr>
        <w:t>Коростишівської територіальної громади</w:t>
      </w:r>
      <w:r>
        <w:rPr>
          <w:sz w:val="28"/>
          <w:szCs w:val="28"/>
        </w:rPr>
        <w:t>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Вносить пропозиції щодо створення та встановлення цін і тарифів на відповідні послуги, збори комунальних підприємств та погодження тарифів і цін інших підприємств, які надають комунальні послуги.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Вносить пропозиції щодо створення та використання резервних та цільових фондів для кредитування цільових програм.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Отримує від організацій комунальної власності звіти про використання коштів з міського бюджету і у встановленні строки здає звіти фінансово-економічному управлінню.</w:t>
      </w:r>
    </w:p>
    <w:p w:rsidR="00AC7B62" w:rsidRDefault="00AC7B62"/>
    <w:p w:rsidR="00AC7B62" w:rsidRDefault="00AC7B62"/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має право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Залучати спеціалістів інших структурних підрозділів міської ради, підприємств, установ та організацій, об'єднань громадян (за погодженням з їх керівниками) до розгляду питань, що належать до його компетенції.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Одержувати в установленому порядку від інших структурних підрозділів міської ради, підприємств, установ та організацій інформацію, документи та інші матеріали, а від місцевих органів державної статистики безоплатно статистичні дані, необхідні для виконання покладених на нього завдань.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Скликати в установленому порядку наради, проводити семінари з питань, що належать до його компетенції.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Брати участь та представляти, за дорученням, інтереси Ради на бізнес-форумах, конференціях, пов’язаних з питаннями залучення інвестицій та енергозбереження.</w:t>
      </w:r>
    </w:p>
    <w:p w:rsidR="00AC7B62" w:rsidRDefault="00AC7B62"/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Керівництво Відділу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очолює начальник, який призначається на посаду і звільняється з посади міським головою на конкурсній основі чи за іншою процедурою, </w:t>
      </w:r>
      <w:r>
        <w:rPr>
          <w:sz w:val="28"/>
          <w:szCs w:val="28"/>
        </w:rPr>
        <w:lastRenderedPageBreak/>
        <w:t>передбаченою чинним законодавством.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здійснює керівництво діяльністю Відділу, несе персональну відповідальність за виконання покладених на Відділ задач, здійснення його повноважень.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здійснює внутрішній контроль за повнотою надходжень, отриманих розпорядниками бюджетних коштів нижчого рівня і витрачанням ними бюджетних коштів.</w:t>
      </w:r>
    </w:p>
    <w:p w:rsidR="00AC7B62" w:rsidRPr="005D053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 w:rsidRPr="005D0532">
        <w:rPr>
          <w:sz w:val="28"/>
          <w:szCs w:val="28"/>
        </w:rPr>
        <w:t>Начальник видає накази в рамках своєї компетенції, контролює їх виконання.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подає першому заступнику міського голови пропозиції відносно штатного розпису та кошторису видатків на утримання Відділу.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подає першому заступнику міського голови пропозиції щодо комплексного розвитку комунального господарства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експлуатації, утримання та використання житлового фонду, благоустрою території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контролює:</w:t>
      </w:r>
    </w:p>
    <w:p w:rsidR="00AC7B62" w:rsidRDefault="00FD0055">
      <w:pPr>
        <w:numPr>
          <w:ilvl w:val="0"/>
          <w:numId w:val="2"/>
        </w:numPr>
        <w:ind w:left="1419" w:hanging="285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затверджених в установленому порядку кошторисів та інших коштів наданих із місцевого бюджету для виконання програм, відповідно до чинного законодавства;</w:t>
      </w:r>
    </w:p>
    <w:p w:rsidR="00AC7B62" w:rsidRDefault="00FD0055">
      <w:pPr>
        <w:numPr>
          <w:ilvl w:val="0"/>
          <w:numId w:val="2"/>
        </w:numPr>
        <w:ind w:left="1419" w:hanging="285"/>
        <w:jc w:val="both"/>
        <w:rPr>
          <w:sz w:val="28"/>
          <w:szCs w:val="28"/>
        </w:rPr>
      </w:pPr>
      <w:r>
        <w:rPr>
          <w:sz w:val="28"/>
          <w:szCs w:val="28"/>
        </w:rPr>
        <w:t>виконання службових обов’язків спеціалістами;</w:t>
      </w:r>
    </w:p>
    <w:p w:rsidR="00AC7B62" w:rsidRDefault="00FD0055">
      <w:pPr>
        <w:numPr>
          <w:ilvl w:val="0"/>
          <w:numId w:val="2"/>
        </w:numPr>
        <w:ind w:left="1419" w:hanging="285"/>
        <w:jc w:val="both"/>
        <w:rPr>
          <w:sz w:val="28"/>
          <w:szCs w:val="28"/>
        </w:rPr>
      </w:pPr>
      <w:r>
        <w:rPr>
          <w:sz w:val="28"/>
          <w:szCs w:val="28"/>
        </w:rPr>
        <w:t>ведення діловодства, організовує збереження документації та майна Відділу.</w:t>
      </w:r>
    </w:p>
    <w:p w:rsidR="00AC7B62" w:rsidRDefault="00AC7B62">
      <w:pPr>
        <w:jc w:val="both"/>
      </w:pP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Представляє Відділ у взаємовідносинах з фізичними та юридичними особами.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Затверджує:</w:t>
      </w:r>
    </w:p>
    <w:p w:rsidR="00AC7B62" w:rsidRDefault="00FD0055">
      <w:pPr>
        <w:numPr>
          <w:ilvl w:val="0"/>
          <w:numId w:val="3"/>
        </w:numPr>
        <w:spacing w:after="240"/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функціональні обов’язки спеціалістів Відділу;</w:t>
      </w:r>
    </w:p>
    <w:p w:rsidR="00AC7B62" w:rsidRDefault="00FD0055">
      <w:pPr>
        <w:numPr>
          <w:ilvl w:val="0"/>
          <w:numId w:val="3"/>
        </w:numPr>
        <w:spacing w:after="240"/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кошториси розпорядників бюджетних коштів нижчого рівня.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Веде особисті прийоми громадян з питань, що належать до компетенції Відділу, забезпечує виконання їх законних вимог і обґрунтованих прохань, розглядає та доручає розгляд в установленому порядку листи, заяви, скарги і звернення громадян.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Виконує інші повноваження у відповідності з чинним законодавством.</w:t>
      </w:r>
    </w:p>
    <w:p w:rsidR="00AC7B62" w:rsidRDefault="00AC7B62">
      <w:pPr>
        <w:spacing w:after="240"/>
      </w:pPr>
    </w:p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Фінансування діяльності Відділу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Відділ є неприбутковою організацією та фінансується за рахунок коштів міського бюджету, які виділені на його утримання.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Джерелами фінансування Відділу є:</w:t>
      </w:r>
    </w:p>
    <w:p w:rsidR="00AC7B62" w:rsidRDefault="00FD0055">
      <w:pPr>
        <w:numPr>
          <w:ilvl w:val="0"/>
          <w:numId w:val="4"/>
        </w:numPr>
        <w:spacing w:after="240"/>
        <w:ind w:firstLine="347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AC7B62" w:rsidRDefault="00FD0055">
      <w:pPr>
        <w:numPr>
          <w:ilvl w:val="0"/>
          <w:numId w:val="4"/>
        </w:numPr>
        <w:spacing w:after="240"/>
        <w:ind w:firstLine="347"/>
        <w:rPr>
          <w:sz w:val="28"/>
          <w:szCs w:val="28"/>
        </w:rPr>
      </w:pPr>
      <w:r>
        <w:rPr>
          <w:sz w:val="28"/>
          <w:szCs w:val="28"/>
        </w:rPr>
        <w:t>інші кошти, передані Відділу згідно з чинним законодавством.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Доходи використовуються виключно для фінансування видатків на утримання Відділу, реалізації завдань та напрямів діяльності, визначених цим Положенням.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Забороняється розподіл отриманих доходів або їх частини серед засновників, працівників Відділу (крім оплати їх праці, нарахування єдиного соціального внеску), членів органів управління та інших, пов’язаних з ними, осіб.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Відділ користується майном, яке знаходиться в його управлінні. Управління майном здійснюється у відповідності з рішенням Ради і в установленому законом порядку.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Майно Відділу належить йому на правах оперативного управління. Майно Відділу складається з основних фондів та оборотних засобів, виділених Радою із бюджету </w:t>
      </w:r>
      <w:r w:rsidR="005D0532">
        <w:rPr>
          <w:sz w:val="28"/>
          <w:szCs w:val="28"/>
        </w:rPr>
        <w:t>громади</w:t>
      </w:r>
      <w:r>
        <w:rPr>
          <w:sz w:val="28"/>
          <w:szCs w:val="28"/>
        </w:rPr>
        <w:t>.</w:t>
      </w:r>
    </w:p>
    <w:p w:rsidR="00AC7B62" w:rsidRDefault="00AC7B62"/>
    <w:p w:rsidR="00AC7B62" w:rsidRDefault="00FD0055">
      <w:pPr>
        <w:numPr>
          <w:ilvl w:val="0"/>
          <w:numId w:val="1"/>
        </w:numPr>
        <w:spacing w:line="360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Заключні положення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>Ліквідація і реорганізація Відділу здійснюється за рішенням сесії Ради у встановленому законом порядку.</w:t>
      </w:r>
    </w:p>
    <w:p w:rsidR="00AC7B62" w:rsidRDefault="00FD0055">
      <w:pPr>
        <w:numPr>
          <w:ilvl w:val="1"/>
          <w:numId w:val="1"/>
        </w:numPr>
        <w:tabs>
          <w:tab w:val="left" w:pos="993"/>
        </w:tabs>
        <w:spacing w:after="120"/>
        <w:ind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і доповнення до цього Положення вносяться сесією Ради. </w:t>
      </w:r>
    </w:p>
    <w:p w:rsidR="00AC7B62" w:rsidRDefault="00AC7B62">
      <w:pPr>
        <w:spacing w:after="240"/>
      </w:pPr>
    </w:p>
    <w:p w:rsidR="00AC7B62" w:rsidRDefault="00AC7B62">
      <w:pPr>
        <w:spacing w:after="240"/>
      </w:pPr>
    </w:p>
    <w:p w:rsidR="00AC7B62" w:rsidRDefault="00397FB6">
      <w:pPr>
        <w:tabs>
          <w:tab w:val="left" w:pos="7655"/>
        </w:tabs>
        <w:spacing w:after="240"/>
      </w:pPr>
      <w:r>
        <w:rPr>
          <w:sz w:val="28"/>
          <w:szCs w:val="28"/>
        </w:rPr>
        <w:t>Перший заступник</w:t>
      </w:r>
      <w:r w:rsidR="00FD0055">
        <w:rPr>
          <w:sz w:val="28"/>
          <w:szCs w:val="28"/>
        </w:rPr>
        <w:br/>
        <w:t>місько</w:t>
      </w:r>
      <w:r>
        <w:rPr>
          <w:sz w:val="28"/>
          <w:szCs w:val="28"/>
        </w:rPr>
        <w:t>го</w:t>
      </w:r>
      <w:r w:rsidR="00FD005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 w:rsidR="00FD005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С.І. </w:t>
      </w:r>
      <w:proofErr w:type="spellStart"/>
      <w:r>
        <w:rPr>
          <w:sz w:val="28"/>
          <w:szCs w:val="28"/>
        </w:rPr>
        <w:t>Башинський</w:t>
      </w:r>
      <w:proofErr w:type="spellEnd"/>
    </w:p>
    <w:sectPr w:rsidR="00AC7B62" w:rsidSect="00E03D43">
      <w:footerReference w:type="default" r:id="rId8"/>
      <w:pgSz w:w="11906" w:h="16838"/>
      <w:pgMar w:top="709" w:right="567" w:bottom="540" w:left="1701" w:header="0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D1" w:rsidRDefault="007A22D1">
      <w:r>
        <w:separator/>
      </w:r>
    </w:p>
  </w:endnote>
  <w:endnote w:type="continuationSeparator" w:id="0">
    <w:p w:rsidR="007A22D1" w:rsidRDefault="007A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62" w:rsidRDefault="00E03D43">
    <w:pPr>
      <w:tabs>
        <w:tab w:val="center" w:pos="4819"/>
        <w:tab w:val="right" w:pos="9639"/>
      </w:tabs>
      <w:jc w:val="right"/>
    </w:pPr>
    <w:r>
      <w:fldChar w:fldCharType="begin"/>
    </w:r>
    <w:r w:rsidR="00FD0055">
      <w:instrText>PAGE</w:instrText>
    </w:r>
    <w:r>
      <w:fldChar w:fldCharType="separate"/>
    </w:r>
    <w:r w:rsidR="00EE0281">
      <w:rPr>
        <w:noProof/>
      </w:rPr>
      <w:t>2</w:t>
    </w:r>
    <w:r>
      <w:fldChar w:fldCharType="end"/>
    </w:r>
  </w:p>
  <w:p w:rsidR="00AC7B62" w:rsidRDefault="00AC7B62">
    <w:pPr>
      <w:tabs>
        <w:tab w:val="center" w:pos="4819"/>
        <w:tab w:val="right" w:pos="9639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D1" w:rsidRDefault="007A22D1">
      <w:r>
        <w:separator/>
      </w:r>
    </w:p>
  </w:footnote>
  <w:footnote w:type="continuationSeparator" w:id="0">
    <w:p w:rsidR="007A22D1" w:rsidRDefault="007A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1D3"/>
    <w:multiLevelType w:val="multilevel"/>
    <w:tmpl w:val="7978709C"/>
    <w:lvl w:ilvl="0">
      <w:start w:val="1"/>
      <w:numFmt w:val="decimal"/>
      <w:lvlText w:val="%1)"/>
      <w:lvlJc w:val="left"/>
      <w:pPr>
        <w:ind w:left="787" w:firstLine="4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7" w:firstLine="11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7" w:firstLine="20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7" w:firstLine="25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7" w:firstLine="33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7" w:firstLine="42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7" w:firstLine="47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7" w:firstLine="54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7" w:firstLine="6367"/>
      </w:pPr>
      <w:rPr>
        <w:vertAlign w:val="baseline"/>
      </w:rPr>
    </w:lvl>
  </w:abstractNum>
  <w:abstractNum w:abstractNumId="1">
    <w:nsid w:val="40BD4244"/>
    <w:multiLevelType w:val="multilevel"/>
    <w:tmpl w:val="E0441E8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nsid w:val="4647613F"/>
    <w:multiLevelType w:val="multilevel"/>
    <w:tmpl w:val="F4D4319E"/>
    <w:lvl w:ilvl="0">
      <w:start w:val="1"/>
      <w:numFmt w:val="decimal"/>
      <w:lvlText w:val="%1)"/>
      <w:lvlJc w:val="left"/>
      <w:pPr>
        <w:ind w:left="787" w:firstLine="4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7" w:firstLine="11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7" w:firstLine="20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7" w:firstLine="25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7" w:firstLine="33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7" w:firstLine="42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7" w:firstLine="47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7" w:firstLine="54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7" w:firstLine="6367"/>
      </w:pPr>
      <w:rPr>
        <w:vertAlign w:val="baseline"/>
      </w:rPr>
    </w:lvl>
  </w:abstractNum>
  <w:abstractNum w:abstractNumId="3">
    <w:nsid w:val="614968E2"/>
    <w:multiLevelType w:val="multilevel"/>
    <w:tmpl w:val="C9CADC44"/>
    <w:lvl w:ilvl="0">
      <w:start w:val="1"/>
      <w:numFmt w:val="decimal"/>
      <w:lvlText w:val="%1)"/>
      <w:lvlJc w:val="left"/>
      <w:pPr>
        <w:ind w:left="787" w:firstLine="4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7" w:firstLine="11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7" w:firstLine="20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7" w:firstLine="25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7" w:firstLine="33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7" w:firstLine="42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7" w:firstLine="47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7" w:firstLine="54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7" w:firstLine="6367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2"/>
    <w:rsid w:val="0021394D"/>
    <w:rsid w:val="00270CFB"/>
    <w:rsid w:val="003415EF"/>
    <w:rsid w:val="00397FB6"/>
    <w:rsid w:val="004F287C"/>
    <w:rsid w:val="005D0532"/>
    <w:rsid w:val="007A22D1"/>
    <w:rsid w:val="0084090D"/>
    <w:rsid w:val="00A90BE7"/>
    <w:rsid w:val="00AC7B62"/>
    <w:rsid w:val="00D3244B"/>
    <w:rsid w:val="00E03D43"/>
    <w:rsid w:val="00EE0281"/>
    <w:rsid w:val="00FD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D43"/>
  </w:style>
  <w:style w:type="paragraph" w:styleId="1">
    <w:name w:val="heading 1"/>
    <w:basedOn w:val="a"/>
    <w:next w:val="a"/>
    <w:rsid w:val="00E03D4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03D4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03D4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03D4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03D4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03D4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3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03D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03D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F28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87C"/>
  </w:style>
  <w:style w:type="paragraph" w:styleId="a7">
    <w:name w:val="footer"/>
    <w:basedOn w:val="a"/>
    <w:link w:val="a8"/>
    <w:uiPriority w:val="99"/>
    <w:unhideWhenUsed/>
    <w:rsid w:val="004F28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87C"/>
  </w:style>
  <w:style w:type="paragraph" w:styleId="a9">
    <w:name w:val="List Paragraph"/>
    <w:basedOn w:val="a"/>
    <w:uiPriority w:val="34"/>
    <w:qFormat/>
    <w:rsid w:val="00A90B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05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Bass</dc:creator>
  <cp:lastModifiedBy>1</cp:lastModifiedBy>
  <cp:revision>7</cp:revision>
  <cp:lastPrinted>2017-02-14T08:53:00Z</cp:lastPrinted>
  <dcterms:created xsi:type="dcterms:W3CDTF">2017-02-06T19:08:00Z</dcterms:created>
  <dcterms:modified xsi:type="dcterms:W3CDTF">2017-02-17T14:25:00Z</dcterms:modified>
</cp:coreProperties>
</file>