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0" w:rsidRDefault="00FB6CD0" w:rsidP="00164760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60" w:rsidRDefault="00164760" w:rsidP="00164760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Україна</w:t>
      </w:r>
    </w:p>
    <w:p w:rsidR="00164760" w:rsidRDefault="00164760" w:rsidP="0016476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КОРОСТИШІВСЬКА МІСЬКА РАДА</w:t>
      </w:r>
    </w:p>
    <w:p w:rsidR="00164760" w:rsidRDefault="00164760" w:rsidP="0016476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КОРОСТИШІВСЬКОГО РАЙОНУ ЖИТОМИРСЬКОЇ ОБЛАСТІ</w:t>
      </w:r>
    </w:p>
    <w:p w:rsidR="00164760" w:rsidRDefault="00164760" w:rsidP="00164760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м. Коростишів</w:t>
      </w:r>
    </w:p>
    <w:p w:rsidR="00164760" w:rsidRDefault="00164760" w:rsidP="0016476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64760" w:rsidRDefault="00164760" w:rsidP="00164760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 І Ш Е Н Н Я</w:t>
      </w:r>
    </w:p>
    <w:p w:rsidR="00164760" w:rsidRDefault="00164760" w:rsidP="00164760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Коростишівської міської ради</w:t>
      </w:r>
    </w:p>
    <w:p w:rsidR="00164760" w:rsidRDefault="00E83BCF" w:rsidP="0016476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164760">
        <w:rPr>
          <w:rFonts w:ascii="Times New Roman" w:eastAsia="Times New Roman" w:hAnsi="Times New Roman"/>
          <w:sz w:val="28"/>
          <w:szCs w:val="28"/>
        </w:rPr>
        <w:t>’я</w:t>
      </w:r>
      <w:r>
        <w:rPr>
          <w:rFonts w:ascii="Times New Roman" w:eastAsia="Times New Roman" w:hAnsi="Times New Roman"/>
          <w:sz w:val="28"/>
          <w:szCs w:val="28"/>
          <w:lang w:val="uk-UA"/>
        </w:rPr>
        <w:t>тдес</w:t>
      </w:r>
      <w:r w:rsidR="00164760">
        <w:rPr>
          <w:rFonts w:ascii="Times New Roman" w:eastAsia="Times New Roman" w:hAnsi="Times New Roman"/>
          <w:sz w:val="28"/>
          <w:szCs w:val="28"/>
        </w:rPr>
        <w:t>т</w:t>
      </w:r>
      <w:r w:rsidR="006004B1">
        <w:rPr>
          <w:rFonts w:ascii="Times New Roman" w:eastAsia="Times New Roman" w:hAnsi="Times New Roman"/>
          <w:sz w:val="28"/>
          <w:szCs w:val="28"/>
          <w:lang w:val="uk-UA"/>
        </w:rPr>
        <w:t xml:space="preserve"> перша</w:t>
      </w:r>
      <w:r w:rsidR="00164760">
        <w:rPr>
          <w:rFonts w:ascii="Times New Roman" w:eastAsia="Times New Roman" w:hAnsi="Times New Roman"/>
          <w:sz w:val="28"/>
          <w:szCs w:val="28"/>
        </w:rPr>
        <w:t xml:space="preserve"> сесія сьомого скликання</w:t>
      </w:r>
    </w:p>
    <w:p w:rsidR="00511CB9" w:rsidRPr="00511CB9" w:rsidRDefault="00511CB9" w:rsidP="00164760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перше пленарне засідання</w:t>
      </w:r>
    </w:p>
    <w:p w:rsidR="00164760" w:rsidRDefault="00164760" w:rsidP="00164760">
      <w:pPr>
        <w:pStyle w:val="1"/>
        <w:widowControl w:val="0"/>
        <w:shd w:val="clear" w:color="auto" w:fill="FFFFFF"/>
        <w:rPr>
          <w:rFonts w:eastAsia="Times New Roman"/>
          <w:sz w:val="28"/>
          <w:szCs w:val="28"/>
          <w:lang w:val="uk-UA"/>
        </w:rPr>
      </w:pPr>
    </w:p>
    <w:p w:rsidR="00164760" w:rsidRDefault="00675BFB" w:rsidP="002C729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</w:t>
      </w:r>
      <w:r w:rsidR="003D4443">
        <w:rPr>
          <w:rFonts w:eastAsia="Times New Roman"/>
          <w:sz w:val="28"/>
          <w:szCs w:val="28"/>
          <w:lang w:val="uk-UA"/>
        </w:rPr>
        <w:t>5</w:t>
      </w:r>
      <w:r>
        <w:rPr>
          <w:rFonts w:eastAsia="Times New Roman"/>
          <w:sz w:val="28"/>
          <w:szCs w:val="28"/>
          <w:lang w:val="uk-UA"/>
        </w:rPr>
        <w:t>.0</w:t>
      </w:r>
      <w:r w:rsidR="003D4443">
        <w:rPr>
          <w:rFonts w:eastAsia="Times New Roman"/>
          <w:sz w:val="28"/>
          <w:szCs w:val="28"/>
          <w:lang w:val="uk-UA"/>
        </w:rPr>
        <w:t>5</w:t>
      </w:r>
      <w:r>
        <w:rPr>
          <w:rFonts w:eastAsia="Times New Roman"/>
          <w:sz w:val="28"/>
          <w:szCs w:val="28"/>
          <w:lang w:val="uk-UA"/>
        </w:rPr>
        <w:t>.2018</w:t>
      </w:r>
      <w:r w:rsidR="00E83BCF" w:rsidRPr="00E83BCF">
        <w:rPr>
          <w:rFonts w:eastAsia="Times New Roman"/>
          <w:sz w:val="28"/>
          <w:szCs w:val="28"/>
          <w:lang w:val="uk-UA"/>
        </w:rPr>
        <w:tab/>
      </w:r>
      <w:r w:rsidR="00E83BCF" w:rsidRPr="00E83BCF">
        <w:rPr>
          <w:rFonts w:eastAsia="Times New Roman"/>
          <w:sz w:val="28"/>
          <w:szCs w:val="28"/>
          <w:lang w:val="uk-UA"/>
        </w:rPr>
        <w:tab/>
      </w:r>
      <w:r w:rsidR="00164760">
        <w:rPr>
          <w:rFonts w:eastAsia="Times New Roman"/>
          <w:sz w:val="28"/>
          <w:szCs w:val="28"/>
          <w:lang w:val="uk-UA"/>
        </w:rPr>
        <w:tab/>
      </w:r>
      <w:r w:rsidR="00164760">
        <w:rPr>
          <w:rFonts w:eastAsia="Times New Roman"/>
          <w:sz w:val="28"/>
          <w:szCs w:val="28"/>
          <w:lang w:val="uk-UA"/>
        </w:rPr>
        <w:tab/>
      </w:r>
      <w:r w:rsidR="00164760">
        <w:rPr>
          <w:rFonts w:eastAsia="Times New Roman"/>
          <w:sz w:val="28"/>
          <w:szCs w:val="28"/>
          <w:lang w:val="uk-UA"/>
        </w:rPr>
        <w:tab/>
      </w:r>
      <w:r w:rsidR="00871812">
        <w:rPr>
          <w:rFonts w:eastAsia="Times New Roman"/>
          <w:sz w:val="28"/>
          <w:szCs w:val="28"/>
          <w:lang w:val="uk-UA"/>
        </w:rPr>
        <w:tab/>
      </w:r>
      <w:r w:rsidR="00871812">
        <w:rPr>
          <w:rFonts w:eastAsia="Times New Roman"/>
          <w:sz w:val="28"/>
          <w:szCs w:val="28"/>
          <w:lang w:val="uk-UA"/>
        </w:rPr>
        <w:tab/>
      </w:r>
      <w:r w:rsidR="00871812">
        <w:rPr>
          <w:rFonts w:eastAsia="Times New Roman"/>
          <w:sz w:val="28"/>
          <w:szCs w:val="28"/>
          <w:lang w:val="uk-UA"/>
        </w:rPr>
        <w:tab/>
      </w:r>
      <w:r w:rsidR="00871812">
        <w:rPr>
          <w:rFonts w:eastAsia="Times New Roman"/>
          <w:sz w:val="28"/>
          <w:szCs w:val="28"/>
          <w:lang w:val="uk-UA"/>
        </w:rPr>
        <w:tab/>
      </w:r>
      <w:r w:rsidR="00871812">
        <w:rPr>
          <w:rFonts w:eastAsia="Times New Roman"/>
          <w:sz w:val="28"/>
          <w:szCs w:val="28"/>
          <w:lang w:val="uk-UA"/>
        </w:rPr>
        <w:tab/>
      </w:r>
      <w:r w:rsidR="00871812">
        <w:rPr>
          <w:rFonts w:eastAsia="Times New Roman"/>
          <w:sz w:val="28"/>
          <w:szCs w:val="28"/>
          <w:lang w:val="uk-UA"/>
        </w:rPr>
        <w:tab/>
        <w:t xml:space="preserve">   №416</w:t>
      </w:r>
    </w:p>
    <w:p w:rsidR="00164760" w:rsidRDefault="00164760" w:rsidP="00164760">
      <w:pPr>
        <w:pStyle w:val="1"/>
        <w:widowControl w:val="0"/>
        <w:shd w:val="clear" w:color="auto" w:fill="FFFFFF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7257E6" w:rsidRDefault="00164760" w:rsidP="003D4443">
      <w:pPr>
        <w:pStyle w:val="1"/>
        <w:widowControl w:val="0"/>
        <w:shd w:val="clear" w:color="auto" w:fill="FFFFFF"/>
        <w:tabs>
          <w:tab w:val="left" w:pos="5103"/>
          <w:tab w:val="left" w:pos="6096"/>
        </w:tabs>
        <w:ind w:right="3826" w:firstLine="0"/>
        <w:rPr>
          <w:rFonts w:cs="Times New Roman"/>
          <w:bCs/>
          <w:color w:val="auto"/>
          <w:sz w:val="28"/>
          <w:szCs w:val="28"/>
          <w:lang w:val="uk-UA"/>
        </w:rPr>
      </w:pPr>
      <w:r>
        <w:rPr>
          <w:rFonts w:cs="Times New Roman"/>
          <w:bCs/>
          <w:color w:val="auto"/>
          <w:sz w:val="28"/>
          <w:szCs w:val="28"/>
          <w:lang w:val="uk-UA"/>
        </w:rPr>
        <w:t xml:space="preserve">Про звернення </w:t>
      </w:r>
      <w:r w:rsidR="003D4443">
        <w:rPr>
          <w:rFonts w:cs="Times New Roman"/>
          <w:bCs/>
          <w:color w:val="auto"/>
          <w:sz w:val="28"/>
          <w:szCs w:val="28"/>
          <w:lang w:val="uk-UA"/>
        </w:rPr>
        <w:t>депутатів</w:t>
      </w:r>
      <w:r>
        <w:rPr>
          <w:rFonts w:cs="Times New Roman"/>
          <w:bCs/>
          <w:color w:val="auto"/>
          <w:sz w:val="28"/>
          <w:szCs w:val="28"/>
          <w:lang w:val="uk-UA"/>
        </w:rPr>
        <w:t xml:space="preserve"> міської ради </w:t>
      </w:r>
    </w:p>
    <w:p w:rsidR="009E542E" w:rsidRPr="007257E6" w:rsidRDefault="00164760" w:rsidP="003D4443">
      <w:pPr>
        <w:pStyle w:val="1"/>
        <w:widowControl w:val="0"/>
        <w:shd w:val="clear" w:color="auto" w:fill="FFFFFF"/>
        <w:tabs>
          <w:tab w:val="left" w:pos="5103"/>
          <w:tab w:val="left" w:pos="6096"/>
        </w:tabs>
        <w:ind w:right="3826" w:firstLine="0"/>
        <w:rPr>
          <w:rFonts w:cs="Times New Roman"/>
          <w:bCs/>
          <w:color w:val="auto"/>
          <w:sz w:val="28"/>
          <w:szCs w:val="28"/>
          <w:lang w:val="uk-UA"/>
        </w:rPr>
      </w:pPr>
      <w:r>
        <w:rPr>
          <w:rFonts w:cs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щодо </w:t>
      </w:r>
      <w:r w:rsidR="003D4443">
        <w:rPr>
          <w:rFonts w:cs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 фінансування ремонт</w:t>
      </w:r>
      <w:r w:rsidR="006004B1">
        <w:rPr>
          <w:rFonts w:cs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у </w:t>
      </w:r>
      <w:r w:rsidR="003D4443">
        <w:rPr>
          <w:rFonts w:cs="Times New Roman"/>
          <w:bCs/>
          <w:color w:val="auto"/>
          <w:sz w:val="28"/>
          <w:szCs w:val="28"/>
          <w:shd w:val="clear" w:color="auto" w:fill="FFFFFF"/>
          <w:lang w:val="uk-UA"/>
        </w:rPr>
        <w:t>дор</w:t>
      </w:r>
      <w:r w:rsidR="006004B1">
        <w:rPr>
          <w:rFonts w:cs="Times New Roman"/>
          <w:bCs/>
          <w:color w:val="auto"/>
          <w:sz w:val="28"/>
          <w:szCs w:val="28"/>
          <w:shd w:val="clear" w:color="auto" w:fill="FFFFFF"/>
          <w:lang w:val="uk-UA"/>
        </w:rPr>
        <w:t>і</w:t>
      </w:r>
      <w:r w:rsidR="003D4443">
        <w:rPr>
          <w:rFonts w:cs="Times New Roman"/>
          <w:bCs/>
          <w:color w:val="auto"/>
          <w:sz w:val="28"/>
          <w:szCs w:val="28"/>
          <w:shd w:val="clear" w:color="auto" w:fill="FFFFFF"/>
          <w:lang w:val="uk-UA"/>
        </w:rPr>
        <w:t>г загального користування місцевого значення населених пунктів Коростишівської міської ради</w:t>
      </w:r>
    </w:p>
    <w:p w:rsidR="003D0FD7" w:rsidRDefault="003D0FD7" w:rsidP="003D4443">
      <w:pPr>
        <w:pStyle w:val="1"/>
        <w:widowControl w:val="0"/>
        <w:shd w:val="clear" w:color="auto" w:fill="FFFFFF"/>
        <w:tabs>
          <w:tab w:val="left" w:pos="5103"/>
          <w:tab w:val="left" w:pos="6096"/>
        </w:tabs>
        <w:ind w:right="3826" w:firstLine="0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164760" w:rsidRPr="002C7290" w:rsidRDefault="00164760" w:rsidP="00BD1CF9">
      <w:pPr>
        <w:pStyle w:val="1"/>
        <w:widowControl w:val="0"/>
        <w:shd w:val="clear" w:color="auto" w:fill="FFFFFF"/>
        <w:suppressAutoHyphens/>
        <w:jc w:val="both"/>
        <w:rPr>
          <w:rFonts w:cs="Times New Roman"/>
          <w:color w:val="auto"/>
          <w:sz w:val="28"/>
          <w:szCs w:val="28"/>
          <w:lang w:val="uk-UA"/>
        </w:rPr>
      </w:pPr>
      <w:r w:rsidRPr="002C7290">
        <w:rPr>
          <w:rFonts w:cs="Times New Roman"/>
          <w:color w:val="auto"/>
          <w:sz w:val="28"/>
          <w:szCs w:val="28"/>
          <w:lang w:val="uk-UA"/>
        </w:rPr>
        <w:t>Керуючись ст.26 Закону України «Про місцеве самоврядування в Україні»</w:t>
      </w:r>
      <w:r w:rsidR="00E83BCF" w:rsidRPr="002C7290">
        <w:rPr>
          <w:rFonts w:cs="Times New Roman"/>
          <w:color w:val="auto"/>
          <w:sz w:val="28"/>
          <w:szCs w:val="28"/>
          <w:lang w:val="uk-UA"/>
        </w:rPr>
        <w:t>, та в</w:t>
      </w:r>
      <w:r w:rsidR="002A7360">
        <w:rPr>
          <w:rFonts w:cs="Times New Roman"/>
          <w:color w:val="auto"/>
          <w:sz w:val="28"/>
          <w:szCs w:val="28"/>
          <w:lang w:val="uk-UA"/>
        </w:rPr>
        <w:t>раховуючи рекомендації постійних комісій</w:t>
      </w:r>
      <w:r w:rsidRPr="002C7290">
        <w:rPr>
          <w:rFonts w:cs="Times New Roman"/>
          <w:color w:val="auto"/>
          <w:sz w:val="28"/>
          <w:szCs w:val="28"/>
          <w:lang w:val="uk-UA"/>
        </w:rPr>
        <w:t>, міська рада</w:t>
      </w:r>
    </w:p>
    <w:p w:rsidR="009E542E" w:rsidRDefault="009E542E" w:rsidP="00E22B73">
      <w:pPr>
        <w:pStyle w:val="3"/>
        <w:keepNext w:val="0"/>
        <w:widowControl w:val="0"/>
        <w:shd w:val="clear" w:color="auto" w:fill="FFFFFF"/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:rsidR="00164760" w:rsidRDefault="00164760" w:rsidP="00BD1CF9">
      <w:pPr>
        <w:pStyle w:val="3"/>
        <w:keepNext w:val="0"/>
        <w:widowControl w:val="0"/>
        <w:shd w:val="clear" w:color="auto" w:fill="FFFFFF"/>
        <w:suppressAutoHyphens/>
        <w:spacing w:before="0"/>
        <w:ind w:firstLine="0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ВИРІШИЛА:</w:t>
      </w:r>
    </w:p>
    <w:p w:rsidR="00164760" w:rsidRDefault="00164760" w:rsidP="00E22B73">
      <w:pPr>
        <w:rPr>
          <w:rFonts w:ascii="Calibri" w:hAnsi="Calibri"/>
          <w:lang w:val="uk-UA"/>
        </w:rPr>
      </w:pPr>
    </w:p>
    <w:p w:rsidR="00164760" w:rsidRDefault="00164760" w:rsidP="00F55D91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6096"/>
          <w:tab w:val="left" w:pos="9636"/>
        </w:tabs>
        <w:ind w:left="0" w:right="-3"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Схвалити текст звернення </w:t>
      </w:r>
      <w:r w:rsidR="003D0FD7">
        <w:rPr>
          <w:rFonts w:cs="Times New Roman"/>
          <w:color w:val="auto"/>
          <w:sz w:val="28"/>
          <w:szCs w:val="28"/>
          <w:lang w:val="uk-UA"/>
        </w:rPr>
        <w:t xml:space="preserve">депутатів Коростишівської міської ради щодо фінансування </w:t>
      </w:r>
      <w:r w:rsidR="002A7360">
        <w:rPr>
          <w:rFonts w:cs="Times New Roman"/>
          <w:color w:val="auto"/>
          <w:sz w:val="28"/>
          <w:szCs w:val="28"/>
          <w:lang w:val="uk-UA"/>
        </w:rPr>
        <w:t>ремонту</w:t>
      </w:r>
      <w:r w:rsidR="003D0FD7">
        <w:rPr>
          <w:rFonts w:cs="Times New Roman"/>
          <w:color w:val="auto"/>
          <w:sz w:val="28"/>
          <w:szCs w:val="28"/>
          <w:lang w:val="uk-UA"/>
        </w:rPr>
        <w:t xml:space="preserve"> дор</w:t>
      </w:r>
      <w:r w:rsidR="002A7360">
        <w:rPr>
          <w:rFonts w:cs="Times New Roman"/>
          <w:color w:val="auto"/>
          <w:sz w:val="28"/>
          <w:szCs w:val="28"/>
          <w:lang w:val="uk-UA"/>
        </w:rPr>
        <w:t>іг</w:t>
      </w:r>
      <w:r w:rsidR="003D0FD7">
        <w:rPr>
          <w:rFonts w:cs="Times New Roman"/>
          <w:color w:val="auto"/>
          <w:sz w:val="28"/>
          <w:szCs w:val="28"/>
          <w:lang w:val="uk-UA"/>
        </w:rPr>
        <w:t xml:space="preserve"> загального користування місцевого значення населених пунктів Коростишівської міської ради</w:t>
      </w:r>
      <w:r>
        <w:rPr>
          <w:rFonts w:cs="Times New Roman"/>
          <w:color w:val="auto"/>
          <w:sz w:val="28"/>
          <w:szCs w:val="28"/>
          <w:lang w:val="uk-UA"/>
        </w:rPr>
        <w:t xml:space="preserve">, 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що додається.</w:t>
      </w:r>
    </w:p>
    <w:p w:rsidR="00164760" w:rsidRDefault="00164760" w:rsidP="00F55D91">
      <w:pPr>
        <w:pStyle w:val="1"/>
        <w:widowControl w:val="0"/>
        <w:shd w:val="clear" w:color="auto" w:fill="FFFFFF"/>
        <w:tabs>
          <w:tab w:val="left" w:pos="4820"/>
          <w:tab w:val="left" w:pos="5245"/>
          <w:tab w:val="left" w:pos="6096"/>
          <w:tab w:val="left" w:pos="9636"/>
        </w:tabs>
        <w:ind w:right="-3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164760" w:rsidRDefault="00164760" w:rsidP="00F55D91">
      <w:pPr>
        <w:pStyle w:val="1"/>
        <w:widowControl w:val="0"/>
        <w:shd w:val="clear" w:color="auto" w:fill="FFFFFF"/>
        <w:tabs>
          <w:tab w:val="left" w:pos="4820"/>
          <w:tab w:val="left" w:pos="5245"/>
          <w:tab w:val="left" w:pos="6096"/>
          <w:tab w:val="left" w:pos="9636"/>
        </w:tabs>
        <w:ind w:right="-3"/>
        <w:jc w:val="both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  <w:r>
        <w:rPr>
          <w:rFonts w:eastAsia="Arial" w:cs="Times New Roman"/>
          <w:bCs/>
          <w:iCs/>
          <w:color w:val="auto"/>
          <w:sz w:val="28"/>
          <w:szCs w:val="28"/>
          <w:lang w:val="uk-UA"/>
        </w:rPr>
        <w:t xml:space="preserve">2. </w:t>
      </w:r>
      <w:r>
        <w:rPr>
          <w:rFonts w:cs="Times New Roman"/>
          <w:color w:val="auto"/>
          <w:sz w:val="28"/>
          <w:szCs w:val="28"/>
          <w:lang w:val="uk-UA"/>
        </w:rPr>
        <w:t xml:space="preserve">Доручити загальному відділу міської ради (Зелінська О.Ю.) надіслати дане звернення </w:t>
      </w:r>
      <w:r w:rsidR="00BA642B">
        <w:rPr>
          <w:rFonts w:cs="Times New Roman"/>
          <w:color w:val="auto"/>
          <w:sz w:val="28"/>
          <w:szCs w:val="28"/>
          <w:lang w:val="uk-UA"/>
        </w:rPr>
        <w:t xml:space="preserve">голові Житомирської обласної державної адміністрації </w:t>
      </w:r>
      <w:r w:rsidR="002B41A6">
        <w:rPr>
          <w:rFonts w:cs="Times New Roman"/>
          <w:color w:val="auto"/>
          <w:sz w:val="28"/>
          <w:szCs w:val="28"/>
          <w:lang w:val="uk-UA"/>
        </w:rPr>
        <w:t xml:space="preserve">     Гундичу І.П. </w:t>
      </w:r>
      <w:r>
        <w:rPr>
          <w:rFonts w:cs="Times New Roman"/>
          <w:color w:val="auto"/>
          <w:sz w:val="28"/>
          <w:szCs w:val="28"/>
          <w:lang w:val="uk-UA"/>
        </w:rPr>
        <w:t xml:space="preserve">та оприлюднити на веб-сайті Коростишівської міської ради. </w:t>
      </w:r>
    </w:p>
    <w:p w:rsidR="00164760" w:rsidRDefault="00164760" w:rsidP="00F55D91">
      <w:pPr>
        <w:pStyle w:val="1"/>
        <w:widowControl w:val="0"/>
        <w:shd w:val="clear" w:color="auto" w:fill="FFFFFF"/>
        <w:tabs>
          <w:tab w:val="left" w:pos="4820"/>
          <w:tab w:val="left" w:pos="5245"/>
          <w:tab w:val="left" w:pos="6096"/>
          <w:tab w:val="left" w:pos="9636"/>
        </w:tabs>
        <w:ind w:right="-3"/>
        <w:jc w:val="both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164760" w:rsidRPr="009A379F" w:rsidRDefault="00164760" w:rsidP="00F55D91">
      <w:pPr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</w:pPr>
      <w:r w:rsidRPr="009A379F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 xml:space="preserve">3. Контроль за виконання даного рішення покласти </w:t>
      </w:r>
      <w:r w:rsidR="00BD1CF9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 xml:space="preserve">на постійну комісію </w:t>
      </w:r>
      <w:r w:rsidR="00BD1CF9" w:rsidRPr="00BD1C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 питань</w:t>
      </w:r>
      <w:r w:rsidR="00BA642B" w:rsidRPr="00BA642B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 населених пунктів Коростишівської об’єднаної територіальної громади, інвестиційної та підприємницької діяльност</w:t>
      </w:r>
      <w:r w:rsidR="00BA642B">
        <w:rPr>
          <w:rFonts w:ascii="Times New Roman" w:hAnsi="Times New Roman" w:cs="Times New Roman"/>
          <w:sz w:val="28"/>
          <w:szCs w:val="28"/>
          <w:lang w:val="uk-UA"/>
        </w:rPr>
        <w:t>і та заступника міського голови з питань діяльності виконавчих органів ради, згідно розподілу обовязків</w:t>
      </w:r>
      <w:r w:rsidRPr="009A379F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>.</w:t>
      </w:r>
    </w:p>
    <w:p w:rsidR="00164760" w:rsidRPr="009A379F" w:rsidRDefault="00164760" w:rsidP="00E22B73">
      <w:pPr>
        <w:pStyle w:val="10"/>
        <w:widowControl w:val="0"/>
        <w:shd w:val="clear" w:color="auto" w:fill="FFFFFF"/>
        <w:rPr>
          <w:rFonts w:eastAsia="Arial Unicode MS"/>
          <w:color w:val="auto"/>
          <w:lang w:val="uk-UA"/>
        </w:rPr>
      </w:pPr>
    </w:p>
    <w:p w:rsidR="00164760" w:rsidRDefault="00164760" w:rsidP="00E22B73">
      <w:pPr>
        <w:pStyle w:val="10"/>
        <w:widowControl w:val="0"/>
        <w:shd w:val="clear" w:color="auto" w:fill="FFFFFF"/>
        <w:rPr>
          <w:rFonts w:eastAsia="Arial Unicode MS"/>
          <w:color w:val="auto"/>
          <w:lang w:val="uk-UA"/>
        </w:rPr>
      </w:pPr>
    </w:p>
    <w:p w:rsidR="00F55D91" w:rsidRPr="009A379F" w:rsidRDefault="00F55D91" w:rsidP="00E22B73">
      <w:pPr>
        <w:pStyle w:val="10"/>
        <w:widowControl w:val="0"/>
        <w:shd w:val="clear" w:color="auto" w:fill="FFFFFF"/>
        <w:rPr>
          <w:rFonts w:eastAsia="Arial Unicode MS"/>
          <w:color w:val="auto"/>
          <w:lang w:val="uk-UA"/>
        </w:rPr>
      </w:pPr>
    </w:p>
    <w:p w:rsidR="00164760" w:rsidRDefault="00BA642B" w:rsidP="002C7290">
      <w:pPr>
        <w:pStyle w:val="10"/>
        <w:widowControl w:val="0"/>
        <w:shd w:val="clear" w:color="auto" w:fill="FFFFFF"/>
        <w:ind w:firstLine="0"/>
        <w:rPr>
          <w:rFonts w:eastAsia="Arial"/>
          <w:bCs/>
          <w:color w:val="auto"/>
          <w:lang w:val="uk-UA"/>
        </w:rPr>
      </w:pPr>
      <w:r>
        <w:rPr>
          <w:rFonts w:eastAsia="Arial"/>
          <w:bCs/>
          <w:color w:val="auto"/>
          <w:lang w:val="uk-UA"/>
        </w:rPr>
        <w:t xml:space="preserve">Міський голова </w:t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  <w:t xml:space="preserve">                        І.М.Кохан</w:t>
      </w:r>
    </w:p>
    <w:p w:rsidR="00FB6CD0" w:rsidRDefault="00FB6CD0" w:rsidP="002C7290">
      <w:pPr>
        <w:pStyle w:val="10"/>
        <w:widowControl w:val="0"/>
        <w:shd w:val="clear" w:color="auto" w:fill="FFFFFF"/>
        <w:ind w:firstLine="0"/>
        <w:rPr>
          <w:rFonts w:eastAsia="Arial"/>
          <w:bCs/>
          <w:color w:val="auto"/>
          <w:lang w:val="uk-UA"/>
        </w:rPr>
      </w:pPr>
    </w:p>
    <w:p w:rsidR="00FB6CD0" w:rsidRDefault="00FB6CD0" w:rsidP="002C7290">
      <w:pPr>
        <w:pStyle w:val="10"/>
        <w:widowControl w:val="0"/>
        <w:shd w:val="clear" w:color="auto" w:fill="FFFFFF"/>
        <w:ind w:firstLine="0"/>
        <w:rPr>
          <w:rFonts w:eastAsia="Arial"/>
          <w:bCs/>
          <w:color w:val="auto"/>
          <w:lang w:val="uk-UA"/>
        </w:rPr>
      </w:pPr>
    </w:p>
    <w:p w:rsidR="00FB6CD0" w:rsidRDefault="00FB6CD0" w:rsidP="002C7290">
      <w:pPr>
        <w:pStyle w:val="10"/>
        <w:widowControl w:val="0"/>
        <w:shd w:val="clear" w:color="auto" w:fill="FFFFFF"/>
        <w:ind w:firstLine="0"/>
        <w:rPr>
          <w:rFonts w:eastAsia="Arial"/>
          <w:bCs/>
          <w:color w:val="auto"/>
          <w:lang w:val="uk-UA"/>
        </w:rPr>
      </w:pPr>
    </w:p>
    <w:p w:rsidR="00164760" w:rsidRPr="00F55D91" w:rsidRDefault="00164760" w:rsidP="002C7290">
      <w:pPr>
        <w:pStyle w:val="1"/>
        <w:pageBreakBefore/>
        <w:widowControl w:val="0"/>
        <w:shd w:val="clear" w:color="auto" w:fill="FFFFFF"/>
        <w:ind w:left="5670" w:firstLine="0"/>
        <w:jc w:val="both"/>
        <w:outlineLvl w:val="0"/>
        <w:rPr>
          <w:rFonts w:eastAsia="Arial" w:cs="Times New Roman"/>
          <w:color w:val="auto"/>
          <w:sz w:val="25"/>
          <w:szCs w:val="25"/>
          <w:lang w:val="uk-UA"/>
        </w:rPr>
      </w:pPr>
      <w:r w:rsidRPr="00F55D91">
        <w:rPr>
          <w:rFonts w:cs="Times New Roman"/>
          <w:color w:val="auto"/>
          <w:sz w:val="25"/>
          <w:szCs w:val="25"/>
          <w:lang w:val="uk-UA"/>
        </w:rPr>
        <w:lastRenderedPageBreak/>
        <w:t xml:space="preserve">Додаток </w:t>
      </w:r>
    </w:p>
    <w:p w:rsidR="00C36248" w:rsidRDefault="00905046" w:rsidP="002C7290">
      <w:pPr>
        <w:pStyle w:val="1"/>
        <w:widowControl w:val="0"/>
        <w:shd w:val="clear" w:color="auto" w:fill="FFFFFF"/>
        <w:ind w:left="5670" w:firstLine="0"/>
        <w:jc w:val="both"/>
        <w:rPr>
          <w:rFonts w:cs="Times New Roman"/>
          <w:color w:val="auto"/>
          <w:sz w:val="25"/>
          <w:szCs w:val="25"/>
          <w:lang w:val="uk-UA"/>
        </w:rPr>
      </w:pPr>
      <w:r w:rsidRPr="00F55D91">
        <w:rPr>
          <w:rFonts w:cs="Times New Roman"/>
          <w:color w:val="auto"/>
          <w:sz w:val="25"/>
          <w:szCs w:val="25"/>
          <w:lang w:val="uk-UA"/>
        </w:rPr>
        <w:t>д</w:t>
      </w:r>
      <w:r w:rsidR="00D9191E">
        <w:rPr>
          <w:rFonts w:cs="Times New Roman"/>
          <w:color w:val="auto"/>
          <w:sz w:val="25"/>
          <w:szCs w:val="25"/>
          <w:lang w:val="uk-UA"/>
        </w:rPr>
        <w:t>о рішення</w:t>
      </w:r>
      <w:r w:rsidR="00C36248">
        <w:rPr>
          <w:rFonts w:cs="Times New Roman"/>
          <w:color w:val="auto"/>
          <w:sz w:val="25"/>
          <w:szCs w:val="25"/>
          <w:lang w:val="uk-UA"/>
        </w:rPr>
        <w:t xml:space="preserve"> І </w:t>
      </w:r>
      <w:r w:rsidR="00492627">
        <w:rPr>
          <w:rFonts w:cs="Times New Roman"/>
          <w:color w:val="auto"/>
          <w:sz w:val="25"/>
          <w:szCs w:val="25"/>
          <w:lang w:val="uk-UA"/>
        </w:rPr>
        <w:t xml:space="preserve">пленарного </w:t>
      </w:r>
      <w:r w:rsidR="00C36248">
        <w:rPr>
          <w:rFonts w:cs="Times New Roman"/>
          <w:color w:val="auto"/>
          <w:sz w:val="25"/>
          <w:szCs w:val="25"/>
          <w:lang w:val="uk-UA"/>
        </w:rPr>
        <w:t>засідання</w:t>
      </w:r>
    </w:p>
    <w:p w:rsidR="00C36248" w:rsidRDefault="00D9191E" w:rsidP="002C7290">
      <w:pPr>
        <w:pStyle w:val="1"/>
        <w:widowControl w:val="0"/>
        <w:shd w:val="clear" w:color="auto" w:fill="FFFFFF"/>
        <w:ind w:left="5670" w:firstLine="0"/>
        <w:jc w:val="both"/>
        <w:rPr>
          <w:rFonts w:cs="Times New Roman"/>
          <w:color w:val="auto"/>
          <w:sz w:val="25"/>
          <w:szCs w:val="25"/>
          <w:lang w:val="uk-UA"/>
        </w:rPr>
      </w:pPr>
      <w:r>
        <w:rPr>
          <w:rFonts w:cs="Times New Roman"/>
          <w:color w:val="auto"/>
          <w:sz w:val="25"/>
          <w:szCs w:val="25"/>
          <w:lang w:val="uk-UA"/>
        </w:rPr>
        <w:t>51</w:t>
      </w:r>
      <w:r w:rsidR="00164760" w:rsidRPr="00F55D91">
        <w:rPr>
          <w:rFonts w:cs="Times New Roman"/>
          <w:color w:val="auto"/>
          <w:sz w:val="25"/>
          <w:szCs w:val="25"/>
          <w:lang w:val="uk-UA"/>
        </w:rPr>
        <w:t xml:space="preserve"> сесії міської  ради </w:t>
      </w:r>
    </w:p>
    <w:p w:rsidR="00164760" w:rsidRPr="00F55D91" w:rsidRDefault="00164760" w:rsidP="002C7290">
      <w:pPr>
        <w:pStyle w:val="1"/>
        <w:widowControl w:val="0"/>
        <w:shd w:val="clear" w:color="auto" w:fill="FFFFFF"/>
        <w:ind w:left="5670" w:firstLine="0"/>
        <w:jc w:val="both"/>
        <w:rPr>
          <w:rFonts w:eastAsia="Arial" w:cs="Times New Roman"/>
          <w:color w:val="auto"/>
          <w:sz w:val="25"/>
          <w:szCs w:val="25"/>
          <w:lang w:val="uk-UA"/>
        </w:rPr>
      </w:pPr>
      <w:r w:rsidRPr="00F55D91">
        <w:rPr>
          <w:rFonts w:cs="Times New Roman"/>
          <w:color w:val="auto"/>
          <w:sz w:val="25"/>
          <w:szCs w:val="25"/>
          <w:lang w:val="uk-UA"/>
        </w:rPr>
        <w:t>сьомого скликання</w:t>
      </w:r>
    </w:p>
    <w:p w:rsidR="00164760" w:rsidRPr="00F55D91" w:rsidRDefault="00D9191E" w:rsidP="002C7290">
      <w:pPr>
        <w:pStyle w:val="1"/>
        <w:widowControl w:val="0"/>
        <w:shd w:val="clear" w:color="auto" w:fill="FFFFFF"/>
        <w:ind w:left="5670" w:firstLine="0"/>
        <w:jc w:val="both"/>
        <w:rPr>
          <w:b/>
          <w:sz w:val="25"/>
          <w:szCs w:val="25"/>
          <w:lang w:val="uk-UA"/>
        </w:rPr>
      </w:pPr>
      <w:r>
        <w:rPr>
          <w:rFonts w:cs="Times New Roman"/>
          <w:color w:val="auto"/>
          <w:sz w:val="25"/>
          <w:szCs w:val="25"/>
          <w:u w:val="single"/>
          <w:lang w:val="uk-UA"/>
        </w:rPr>
        <w:t>15</w:t>
      </w:r>
      <w:r w:rsidR="00164760" w:rsidRPr="00F55D91">
        <w:rPr>
          <w:rFonts w:cs="Times New Roman"/>
          <w:color w:val="auto"/>
          <w:sz w:val="25"/>
          <w:szCs w:val="25"/>
          <w:u w:val="single"/>
          <w:lang w:val="uk-UA"/>
        </w:rPr>
        <w:t>.0</w:t>
      </w:r>
      <w:r>
        <w:rPr>
          <w:rFonts w:cs="Times New Roman"/>
          <w:color w:val="auto"/>
          <w:sz w:val="25"/>
          <w:szCs w:val="25"/>
          <w:u w:val="single"/>
          <w:lang w:val="uk-UA"/>
        </w:rPr>
        <w:t>5</w:t>
      </w:r>
      <w:r w:rsidR="00164760" w:rsidRPr="00F55D91">
        <w:rPr>
          <w:rFonts w:cs="Times New Roman"/>
          <w:color w:val="auto"/>
          <w:sz w:val="25"/>
          <w:szCs w:val="25"/>
          <w:u w:val="single"/>
          <w:lang w:val="uk-UA"/>
        </w:rPr>
        <w:t>.2018</w:t>
      </w:r>
      <w:r w:rsidR="00164760" w:rsidRPr="00F55D91">
        <w:rPr>
          <w:rFonts w:cs="Times New Roman"/>
          <w:color w:val="auto"/>
          <w:sz w:val="25"/>
          <w:szCs w:val="25"/>
          <w:lang w:val="uk-UA"/>
        </w:rPr>
        <w:t>__ № ____</w:t>
      </w:r>
      <w:r w:rsidR="00492627">
        <w:rPr>
          <w:rFonts w:cs="Times New Roman"/>
          <w:color w:val="auto"/>
          <w:sz w:val="25"/>
          <w:szCs w:val="25"/>
          <w:lang w:val="uk-UA"/>
        </w:rPr>
        <w:t>__</w:t>
      </w:r>
      <w:r w:rsidR="00871812">
        <w:rPr>
          <w:rFonts w:cs="Times New Roman"/>
          <w:color w:val="auto"/>
          <w:sz w:val="25"/>
          <w:szCs w:val="25"/>
          <w:lang w:val="uk-UA"/>
        </w:rPr>
        <w:t>416</w:t>
      </w:r>
      <w:r w:rsidR="00492627">
        <w:rPr>
          <w:rFonts w:cs="Times New Roman"/>
          <w:color w:val="auto"/>
          <w:sz w:val="25"/>
          <w:szCs w:val="25"/>
          <w:lang w:val="uk-UA"/>
        </w:rPr>
        <w:t>_______</w:t>
      </w:r>
    </w:p>
    <w:p w:rsidR="00164760" w:rsidRPr="00F55D91" w:rsidRDefault="00164760" w:rsidP="009E542E">
      <w:pPr>
        <w:pStyle w:val="a3"/>
        <w:widowControl w:val="0"/>
        <w:jc w:val="both"/>
        <w:rPr>
          <w:rFonts w:ascii="Times New Roman" w:hAnsi="Times New Roman"/>
          <w:b/>
          <w:sz w:val="25"/>
          <w:szCs w:val="25"/>
          <w:lang w:val="uk-UA"/>
        </w:rPr>
      </w:pPr>
    </w:p>
    <w:p w:rsidR="00164760" w:rsidRPr="00F55D91" w:rsidRDefault="00164760" w:rsidP="004A0A6B">
      <w:pPr>
        <w:pStyle w:val="a3"/>
        <w:widowControl w:val="0"/>
        <w:jc w:val="center"/>
        <w:rPr>
          <w:rFonts w:ascii="Times New Roman" w:hAnsi="Times New Roman"/>
          <w:b/>
          <w:sz w:val="25"/>
          <w:szCs w:val="25"/>
          <w:lang w:val="uk-UA"/>
        </w:rPr>
      </w:pPr>
      <w:r w:rsidRPr="00F55D91">
        <w:rPr>
          <w:rFonts w:ascii="Times New Roman" w:hAnsi="Times New Roman"/>
          <w:b/>
          <w:sz w:val="25"/>
          <w:szCs w:val="25"/>
          <w:lang w:val="uk-UA"/>
        </w:rPr>
        <w:t>ЗВЕРНЕННЯ</w:t>
      </w:r>
    </w:p>
    <w:p w:rsidR="00D9191E" w:rsidRDefault="00D9191E" w:rsidP="002C7290">
      <w:pPr>
        <w:ind w:left="5670" w:firstLine="0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D9191E" w:rsidRDefault="00D9191E" w:rsidP="002C7290">
      <w:pPr>
        <w:ind w:left="5670" w:firstLine="0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Голові </w:t>
      </w:r>
    </w:p>
    <w:p w:rsidR="00D9191E" w:rsidRDefault="00D9191E" w:rsidP="002C7290">
      <w:pPr>
        <w:ind w:left="5670" w:firstLine="0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Житомирської обласної державної</w:t>
      </w:r>
    </w:p>
    <w:p w:rsidR="00164760" w:rsidRPr="00D9191E" w:rsidRDefault="00D9191E" w:rsidP="002C7290">
      <w:pPr>
        <w:ind w:left="5670" w:firstLine="0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адміністрації</w:t>
      </w:r>
    </w:p>
    <w:p w:rsidR="00164760" w:rsidRPr="00F55D91" w:rsidRDefault="00D9191E" w:rsidP="002C7290">
      <w:pPr>
        <w:ind w:left="5670" w:firstLine="0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Гундичу І.П.</w:t>
      </w:r>
    </w:p>
    <w:p w:rsidR="009E542E" w:rsidRPr="00F55D91" w:rsidRDefault="009E542E" w:rsidP="002C7290">
      <w:pPr>
        <w:ind w:left="5670" w:firstLine="0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E978E8" w:rsidRPr="00881B0C" w:rsidRDefault="00FF7624" w:rsidP="00F55D91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81B0C">
        <w:rPr>
          <w:rFonts w:ascii="Times New Roman" w:hAnsi="Times New Roman"/>
          <w:sz w:val="28"/>
          <w:szCs w:val="28"/>
          <w:lang w:val="uk-UA"/>
        </w:rPr>
        <w:t>Ми, депутати Коростишівської міської ради сьомого скликання, звертаємося до Вас з наступним:</w:t>
      </w:r>
    </w:p>
    <w:p w:rsidR="009E542E" w:rsidRPr="00881B0C" w:rsidRDefault="009E542E" w:rsidP="00AA6ED1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складу Коростишівської об’єднаної територіальної громади  входить 26 населених пунктів, з них:  місто Коростишів та 25 сіл (7 старостинських округів). Площа громади складає 383 кв.км, загальна чисельність населення 29,6 тис. осіб, у тому числі міське  - 25,7 тис.осіб та сільське – 3,9 тис.осіб. 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Мережа автомобільних доріг є невід’ємною складовою єдиної транспортної системи, що забезпечує достатність та розвиток територіальної громади, стабільну роботу галузей промисловості, сільського господарства та соціальний розвиток. 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Стан автомобільних доріг і темпи розвитку дорожньої галузі визначаються економічними можливостями, однак на сьогодні стан розвитку дорожнього господарства  свідчить про певні труднощі, зумовлені недостатнімфінансуванням дорожньо-ремонтних робіт порівняно з нормативними потребами</w:t>
      </w:r>
      <w:r w:rsidRPr="00AA6ED1">
        <w:rPr>
          <w:rFonts w:ascii="Times New Roman" w:eastAsia="Times New Roman" w:hAnsi="Times New Roman" w:cs="Times New Roman"/>
          <w:sz w:val="28"/>
          <w:szCs w:val="28"/>
          <w:shd w:val="clear" w:color="auto" w:fill="EFEFDD"/>
          <w:lang w:val="uk-UA"/>
        </w:rPr>
        <w:t>.</w:t>
      </w:r>
    </w:p>
    <w:p w:rsidR="00AA6ED1" w:rsidRPr="00AA6ED1" w:rsidRDefault="00AA6ED1" w:rsidP="00AA6ED1">
      <w:pPr>
        <w:spacing w:after="160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Дороги загального користування між населеними пунктами н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а території 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Коростишівської об’єднаної територіальної громади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на сьогоднішній день перебувають у вкрай 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не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довіль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ному стані та потребують проведення ремонтних робіт. </w:t>
      </w:r>
    </w:p>
    <w:p w:rsidR="00AA6ED1" w:rsidRPr="00AA6ED1" w:rsidRDefault="00AA6ED1" w:rsidP="00AA6ED1">
      <w:pPr>
        <w:spacing w:after="160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Незадовільний стан транспортного сполучення 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погіршує 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доступ громадського транспорту, 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швидкої допомоги, шкільного автобуса, 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маршрутних таксі до віддалених населених пунктів та 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призводить до ускладнень в транспортних перевезеннях, 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чим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 свою чергу викликає 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незадоволення та </w:t>
      </w:r>
      <w:r w:rsidRPr="00AA6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соціальну напругу серед населення. </w:t>
      </w:r>
    </w:p>
    <w:p w:rsidR="00AA6ED1" w:rsidRPr="00AA6ED1" w:rsidRDefault="00AA6ED1" w:rsidP="00AA6ED1">
      <w:pPr>
        <w:spacing w:after="160"/>
        <w:ind w:firstLine="720"/>
        <w:jc w:val="both"/>
        <w:rPr>
          <w:rFonts w:ascii="Calibri" w:eastAsia="Calibri" w:hAnsi="Calibri" w:cs="Times New Roman"/>
          <w:color w:val="000000"/>
          <w:sz w:val="28"/>
          <w:szCs w:val="28"/>
          <w:lang w:val="uk-UA" w:eastAsia="en-US"/>
        </w:rPr>
      </w:pPr>
      <w:r w:rsidRPr="00AA6ED1">
        <w:rPr>
          <w:rFonts w:ascii="TTE210FD00t00" w:eastAsia="Calibri" w:hAnsi="TTE210FD00t00" w:cs="Times New Roman"/>
          <w:color w:val="000000"/>
          <w:sz w:val="28"/>
          <w:szCs w:val="28"/>
          <w:lang w:eastAsia="en-US"/>
        </w:rPr>
        <w:t>Основна проблема полягає в тому</w:t>
      </w:r>
      <w:r w:rsidRPr="00AA6ED1">
        <w:rPr>
          <w:rFonts w:ascii="Times-Roman" w:eastAsia="Calibri" w:hAnsi="Times-Roman" w:cs="Times New Roman"/>
          <w:color w:val="000000"/>
          <w:sz w:val="28"/>
          <w:szCs w:val="28"/>
          <w:lang w:eastAsia="en-US"/>
        </w:rPr>
        <w:t xml:space="preserve">, </w:t>
      </w:r>
      <w:r w:rsidRPr="00AA6ED1">
        <w:rPr>
          <w:rFonts w:ascii="TTE210FD00t00" w:eastAsia="Calibri" w:hAnsi="TTE210FD00t00" w:cs="Times New Roman"/>
          <w:color w:val="000000"/>
          <w:sz w:val="28"/>
          <w:szCs w:val="28"/>
          <w:lang w:eastAsia="en-US"/>
        </w:rPr>
        <w:t>що автомобільні дороги</w:t>
      </w:r>
      <w:r w:rsidRPr="00AA6ED1">
        <w:rPr>
          <w:rFonts w:ascii="Times-Roman" w:eastAsia="Calibri" w:hAnsi="Times-Roman" w:cs="Times New Roman"/>
          <w:color w:val="000000"/>
          <w:sz w:val="28"/>
          <w:szCs w:val="28"/>
          <w:lang w:eastAsia="en-US"/>
        </w:rPr>
        <w:t xml:space="preserve">, </w:t>
      </w:r>
      <w:r w:rsidRPr="00AA6ED1">
        <w:rPr>
          <w:rFonts w:ascii="TTE210FD00t00" w:eastAsia="Calibri" w:hAnsi="TTE210FD00t00" w:cs="Times New Roman"/>
          <w:color w:val="000000"/>
          <w:sz w:val="28"/>
          <w:szCs w:val="28"/>
          <w:lang w:eastAsia="en-US"/>
        </w:rPr>
        <w:t>мости таінженерні споруди на них перебувають у такому транспортно</w:t>
      </w:r>
      <w:r w:rsidRPr="00AA6ED1">
        <w:rPr>
          <w:rFonts w:ascii="Times-Roman" w:eastAsia="Calibri" w:hAnsi="Times-Roman" w:cs="Times New Roman"/>
          <w:color w:val="000000"/>
          <w:sz w:val="28"/>
          <w:szCs w:val="28"/>
          <w:lang w:eastAsia="en-US"/>
        </w:rPr>
        <w:t>-</w:t>
      </w:r>
      <w:r w:rsidRPr="00AA6ED1">
        <w:rPr>
          <w:rFonts w:ascii="TTE210FD00t00" w:eastAsia="Calibri" w:hAnsi="TTE210FD00t00" w:cs="Times New Roman"/>
          <w:color w:val="000000"/>
          <w:sz w:val="28"/>
          <w:szCs w:val="28"/>
          <w:lang w:eastAsia="en-US"/>
        </w:rPr>
        <w:t>експлуатаційному стані</w:t>
      </w:r>
      <w:r w:rsidRPr="00AA6ED1">
        <w:rPr>
          <w:rFonts w:ascii="Times-Roman" w:eastAsia="Calibri" w:hAnsi="Times-Roman" w:cs="Times New Roman"/>
          <w:color w:val="000000"/>
          <w:sz w:val="28"/>
          <w:szCs w:val="28"/>
          <w:lang w:eastAsia="en-US"/>
        </w:rPr>
        <w:t xml:space="preserve">, </w:t>
      </w:r>
      <w:r w:rsidRPr="00AA6ED1">
        <w:rPr>
          <w:rFonts w:ascii="TTE210FD00t00" w:eastAsia="Calibri" w:hAnsi="TTE210FD00t00" w:cs="Times New Roman"/>
          <w:color w:val="000000"/>
          <w:sz w:val="28"/>
          <w:szCs w:val="28"/>
          <w:lang w:eastAsia="en-US"/>
        </w:rPr>
        <w:t>за якого не можуть бути повною мірою забезпеченішвидке</w:t>
      </w:r>
      <w:r w:rsidRPr="00AA6ED1">
        <w:rPr>
          <w:rFonts w:ascii="Times-Roman" w:eastAsia="Calibri" w:hAnsi="Times-Roman" w:cs="Times New Roman"/>
          <w:color w:val="000000"/>
          <w:sz w:val="28"/>
          <w:szCs w:val="28"/>
          <w:lang w:eastAsia="en-US"/>
        </w:rPr>
        <w:t xml:space="preserve">, </w:t>
      </w:r>
      <w:r w:rsidRPr="00AA6ED1">
        <w:rPr>
          <w:rFonts w:ascii="TTE210FD00t00" w:eastAsia="Calibri" w:hAnsi="TTE210FD00t00" w:cs="Times New Roman"/>
          <w:color w:val="000000"/>
          <w:sz w:val="28"/>
          <w:szCs w:val="28"/>
          <w:lang w:eastAsia="en-US"/>
        </w:rPr>
        <w:t>комфортне</w:t>
      </w:r>
      <w:r w:rsidRPr="00AA6ED1">
        <w:rPr>
          <w:rFonts w:ascii="Times-Roman" w:eastAsia="Calibri" w:hAnsi="Times-Roman" w:cs="Times New Roman"/>
          <w:color w:val="000000"/>
          <w:sz w:val="28"/>
          <w:szCs w:val="28"/>
          <w:lang w:eastAsia="en-US"/>
        </w:rPr>
        <w:t xml:space="preserve">, </w:t>
      </w:r>
      <w:r w:rsidRPr="00AA6ED1">
        <w:rPr>
          <w:rFonts w:ascii="TTE210FD00t00" w:eastAsia="Calibri" w:hAnsi="TTE210FD00t00" w:cs="Times New Roman"/>
          <w:color w:val="000000"/>
          <w:sz w:val="28"/>
          <w:szCs w:val="28"/>
          <w:lang w:eastAsia="en-US"/>
        </w:rPr>
        <w:t>економічне та безпечне перевезення пасажирів і вантажів</w:t>
      </w:r>
      <w:r w:rsidRPr="00AA6ED1">
        <w:rPr>
          <w:rFonts w:ascii="Calibri" w:eastAsia="Calibri" w:hAnsi="Calibri" w:cs="Times New Roman"/>
          <w:color w:val="000000"/>
          <w:sz w:val="28"/>
          <w:szCs w:val="28"/>
          <w:lang w:val="uk-UA" w:eastAsia="en-US"/>
        </w:rPr>
        <w:t>.</w:t>
      </w:r>
    </w:p>
    <w:p w:rsidR="00AA6ED1" w:rsidRPr="00AA6ED1" w:rsidRDefault="00AA6ED1" w:rsidP="00AA6ED1">
      <w:pPr>
        <w:spacing w:after="160"/>
        <w:ind w:firstLine="720"/>
        <w:jc w:val="both"/>
        <w:rPr>
          <w:rFonts w:ascii="Calibri" w:eastAsia="Calibri" w:hAnsi="Calibri" w:cs="Times New Roman"/>
          <w:color w:val="000000"/>
          <w:sz w:val="28"/>
          <w:szCs w:val="28"/>
          <w:lang w:val="uk-UA" w:eastAsia="en-US"/>
        </w:rPr>
      </w:pPr>
      <w:r w:rsidRPr="00AA6ED1">
        <w:rPr>
          <w:rFonts w:ascii="TTE210FD00t00" w:eastAsia="Calibri" w:hAnsi="TTE210FD00t00" w:cs="Times New Roman"/>
          <w:color w:val="000000"/>
          <w:sz w:val="28"/>
          <w:szCs w:val="28"/>
          <w:lang w:val="uk-UA" w:eastAsia="en-US"/>
        </w:rPr>
        <w:t xml:space="preserve">Причиною виникнення проблеми </w:t>
      </w:r>
      <w:r w:rsidRPr="00AA6ED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є</w:t>
      </w:r>
      <w:r w:rsidRPr="00AA6ED1">
        <w:rPr>
          <w:rFonts w:ascii="Calibri" w:eastAsia="Calibri" w:hAnsi="Calibri" w:cs="Times New Roman"/>
          <w:color w:val="000000"/>
          <w:sz w:val="28"/>
          <w:szCs w:val="28"/>
          <w:lang w:val="uk-UA" w:eastAsia="en-US"/>
        </w:rPr>
        <w:t>н</w:t>
      </w:r>
      <w:r w:rsidRPr="00AA6ED1">
        <w:rPr>
          <w:rFonts w:ascii="TTE210FD00t00" w:eastAsia="Calibri" w:hAnsi="TTE210FD00t00" w:cs="Times New Roman"/>
          <w:color w:val="000000"/>
          <w:sz w:val="28"/>
          <w:szCs w:val="28"/>
          <w:lang w:val="uk-UA" w:eastAsia="en-US"/>
        </w:rPr>
        <w:t>изький рівень фінансування дорожніх робіт</w:t>
      </w:r>
      <w:r w:rsidRPr="00AA6ED1">
        <w:rPr>
          <w:rFonts w:ascii="Calibri" w:eastAsia="Calibri" w:hAnsi="Calibri" w:cs="Times New Roman"/>
          <w:color w:val="000000"/>
          <w:sz w:val="28"/>
          <w:szCs w:val="28"/>
          <w:lang w:val="uk-UA" w:eastAsia="en-US"/>
        </w:rPr>
        <w:t>.</w:t>
      </w:r>
      <w:r w:rsidRPr="00AA6ED1">
        <w:rPr>
          <w:rFonts w:ascii="TTE210FD00t00" w:eastAsia="Calibri" w:hAnsi="TTE210FD00t00" w:cs="Times New Roman"/>
          <w:color w:val="000000"/>
          <w:sz w:val="28"/>
          <w:szCs w:val="28"/>
          <w:lang w:val="uk-UA" w:eastAsia="en-US"/>
        </w:rPr>
        <w:t xml:space="preserve">Через недостатнєфінансування порушувалися нормативні міжремонтні </w:t>
      </w:r>
      <w:r w:rsidRPr="00AA6ED1">
        <w:rPr>
          <w:rFonts w:ascii="TTE210FD00t00" w:eastAsia="Calibri" w:hAnsi="TTE210FD00t00" w:cs="Times New Roman"/>
          <w:color w:val="000000"/>
          <w:sz w:val="28"/>
          <w:szCs w:val="28"/>
          <w:lang w:val="uk-UA" w:eastAsia="en-US"/>
        </w:rPr>
        <w:lastRenderedPageBreak/>
        <w:t>строки</w:t>
      </w:r>
      <w:r w:rsidRPr="00AA6ED1">
        <w:rPr>
          <w:rFonts w:ascii="Times-Roman" w:eastAsia="Calibri" w:hAnsi="Times-Roman" w:cs="Times New Roman"/>
          <w:color w:val="000000"/>
          <w:sz w:val="28"/>
          <w:szCs w:val="28"/>
          <w:lang w:val="uk-UA" w:eastAsia="en-US"/>
        </w:rPr>
        <w:t xml:space="preserve">, </w:t>
      </w:r>
      <w:r w:rsidRPr="00AA6ED1">
        <w:rPr>
          <w:rFonts w:ascii="TTE210FD00t00" w:eastAsia="Calibri" w:hAnsi="TTE210FD00t00" w:cs="Times New Roman"/>
          <w:color w:val="000000"/>
          <w:sz w:val="28"/>
          <w:szCs w:val="28"/>
          <w:lang w:val="uk-UA" w:eastAsia="en-US"/>
        </w:rPr>
        <w:t>не буломожливості здійснити технічне переоснащення дорожньої галузі</w:t>
      </w:r>
      <w:r w:rsidRPr="00AA6ED1">
        <w:rPr>
          <w:rFonts w:ascii="Times-Roman" w:eastAsia="Calibri" w:hAnsi="Times-Roman" w:cs="Times New Roman"/>
          <w:color w:val="000000"/>
          <w:sz w:val="28"/>
          <w:szCs w:val="28"/>
          <w:lang w:val="uk-UA" w:eastAsia="en-US"/>
        </w:rPr>
        <w:t xml:space="preserve">. 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З 1 січня 2018 року відбулась передача автомобільних доріг загального користування місцев</w:t>
      </w:r>
      <w:r w:rsidRPr="00AA6ED1">
        <w:rPr>
          <w:rFonts w:ascii="Times New Roman" w:eastAsia="Times New Roman" w:hAnsi="Times New Roman" w:cs="Times New Roman"/>
          <w:sz w:val="28"/>
          <w:szCs w:val="28"/>
        </w:rPr>
        <w:t xml:space="preserve">ого значення зі сфери управління Державного агентства автомобільних доріг України в управління місцевим органам влади. </w:t>
      </w: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Для фінансування ремонту та утримання місцевих доріг Урядом передбачено у Державному дорожньому фонді субвенцію, розподіл якої відповідає протяжності доріг місцевого значення в областях.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зазначене, з метою покращення транспортного сполучення між населеними пунктами, забезпечення безперешкодного доступу жителів об’єднаної територіальної громади до об’єктів соціальної сфери,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депутати Коростишівської міської ради проситять</w:t>
      </w: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Вашого сприяння щодо фінансування капітальних та поточних ремонтних робіт по дорогах загального користування місцевого значення, а саме: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Коростишів – Щиніїв через Більківці  (С 060843</w:t>
      </w:r>
      <w:r w:rsidR="00DA1A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протяжність 14,0 </w:t>
      </w: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Більківці – Козак (С 060818 протяжність </w:t>
      </w:r>
      <w:r w:rsidR="00DA1ACE">
        <w:rPr>
          <w:rFonts w:ascii="Times New Roman" w:eastAsia="Times New Roman" w:hAnsi="Times New Roman" w:cs="Times New Roman"/>
          <w:sz w:val="28"/>
          <w:szCs w:val="28"/>
          <w:lang w:val="uk-UA"/>
        </w:rPr>
        <w:t>5,0</w:t>
      </w: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км);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Теснівка – Бобрик – Коростишів (С 060819 протяжність 7,9 км);</w:t>
      </w:r>
    </w:p>
    <w:p w:rsidR="00AA6ED1" w:rsidRPr="00AA6ED1" w:rsidRDefault="0084381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Щигліївка – Про</w:t>
      </w:r>
      <w:bookmarkStart w:id="0" w:name="_GoBack"/>
      <w:bookmarkEnd w:id="0"/>
      <w:r w:rsidR="00AA6ED1"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дубіївка (С060822 протяжність 3,3 км);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Щигліївка – Віленька (С 060810 протяжність 3,0 км);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Грубське – Струцівка (С 060824 протяжність 6,9 км );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 – Чоп – Семенівка через Борок, Вільню, Здвижку 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(С 060803 протяжність 17,8 км);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Здвижка – Романівка (С 060806 протяжність 1,6 км);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Київ – Чоп – Красилівка (С 060813 протяжність 9,9 км);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Вільня – Онишпіль через Віленьку (С 06089 протяжність 9,0 км);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Борок – Радівка (С 060825 протяжність 1,6 км);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Квітневе – Привороття  через Браженець (С060827 протяжність 3,0 км);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під’їзд до села Антонівка (С 060828 протяжність 2,9 км);</w:t>
      </w:r>
    </w:p>
    <w:p w:rsidR="00620BD4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під’їзд до села Царівка (С 060819 протяжність 1,9 км)</w:t>
      </w:r>
      <w:r w:rsidR="00620BD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11CB9" w:rsidRDefault="00511CB9" w:rsidP="00511CB9">
      <w:pPr>
        <w:shd w:val="clear" w:color="auto" w:fill="FFFFFF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відрізок обласної дороги О 060509 Сімаківка-Бараші-Пулини-Коростишів-Котлярка (</w:t>
      </w:r>
      <w:r w:rsidR="00492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Коростишів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Кропивня протяжність 15,0 км)</w:t>
      </w:r>
    </w:p>
    <w:p w:rsidR="00AA6ED1" w:rsidRPr="00AA6ED1" w:rsidRDefault="00620BD4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Кропивня – Голубівка (</w:t>
      </w:r>
      <w:r w:rsidR="00223406">
        <w:rPr>
          <w:rFonts w:ascii="Times New Roman" w:eastAsia="Times New Roman" w:hAnsi="Times New Roman" w:cs="Times New Roman"/>
          <w:sz w:val="28"/>
          <w:szCs w:val="28"/>
          <w:lang w:val="uk-UA"/>
        </w:rPr>
        <w:t>С 0608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 протяжність 5,1 км)</w:t>
      </w:r>
      <w:r w:rsidR="00AA6ED1" w:rsidRPr="00AA6E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Про результати даного звернення та прийняте рішення просимо проінформувати Коростишівську міську раду.  </w:t>
      </w:r>
      <w:r w:rsidRPr="00AA6ED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Заздалегідь вдячні за підтримку та порозуміння.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AA6ED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 повагою депутатський корпус Коростишівської міської ради.</w:t>
      </w:r>
    </w:p>
    <w:p w:rsidR="00492627" w:rsidRDefault="00492627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306879" w:rsidRDefault="00306879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306879" w:rsidRDefault="00492627" w:rsidP="00306879">
      <w:pPr>
        <w:shd w:val="clear" w:color="auto" w:fill="FFFFFF"/>
        <w:ind w:firstLine="4536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Схвалено  рішенням І пленарнарного</w:t>
      </w:r>
    </w:p>
    <w:p w:rsidR="00306879" w:rsidRDefault="00306879" w:rsidP="00306879">
      <w:pPr>
        <w:shd w:val="clear" w:color="auto" w:fill="FFFFFF"/>
        <w:ind w:firstLine="4536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засідання 51 сесії міської ради </w:t>
      </w:r>
    </w:p>
    <w:p w:rsidR="00306879" w:rsidRPr="00AA6ED1" w:rsidRDefault="00306879" w:rsidP="00306879">
      <w:pPr>
        <w:shd w:val="clear" w:color="auto" w:fill="FFFFFF"/>
        <w:ind w:firstLine="4536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сьомого скликання 15.05.2018 №__</w:t>
      </w:r>
      <w:r w:rsidR="0087181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416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__</w:t>
      </w: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AA6ED1" w:rsidRPr="00AA6ED1" w:rsidRDefault="00AA6ED1" w:rsidP="00AA6ED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AA6ED1" w:rsidRPr="00AA6ED1" w:rsidRDefault="00AA6ED1" w:rsidP="00AA6ED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Міський голова                                                                                         І.М.Кохан</w:t>
      </w:r>
    </w:p>
    <w:sectPr w:rsidR="00AA6ED1" w:rsidRPr="00AA6ED1" w:rsidSect="00F55D91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A8A" w:rsidRDefault="00475A8A" w:rsidP="003D0FD7">
      <w:r>
        <w:separator/>
      </w:r>
    </w:p>
  </w:endnote>
  <w:endnote w:type="continuationSeparator" w:id="1">
    <w:p w:rsidR="00475A8A" w:rsidRDefault="00475A8A" w:rsidP="003D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210FD0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A8A" w:rsidRDefault="00475A8A" w:rsidP="003D0FD7">
      <w:r>
        <w:separator/>
      </w:r>
    </w:p>
  </w:footnote>
  <w:footnote w:type="continuationSeparator" w:id="1">
    <w:p w:rsidR="00475A8A" w:rsidRDefault="00475A8A" w:rsidP="003D0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8CAB0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020D0D"/>
    <w:multiLevelType w:val="hybridMultilevel"/>
    <w:tmpl w:val="ABDE17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06153"/>
    <w:multiLevelType w:val="hybridMultilevel"/>
    <w:tmpl w:val="4DCE6B12"/>
    <w:lvl w:ilvl="0" w:tplc="31CA59C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55400"/>
    <w:multiLevelType w:val="hybridMultilevel"/>
    <w:tmpl w:val="0BD2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9635C"/>
    <w:multiLevelType w:val="hybridMultilevel"/>
    <w:tmpl w:val="4E76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B4683"/>
    <w:multiLevelType w:val="hybridMultilevel"/>
    <w:tmpl w:val="8554481C"/>
    <w:lvl w:ilvl="0" w:tplc="002A893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lang w:val="uk-UA"/>
        </w:rPr>
      </w:lvl>
    </w:lvlOverride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79FF"/>
    <w:rsid w:val="00152FEC"/>
    <w:rsid w:val="001557EF"/>
    <w:rsid w:val="00164760"/>
    <w:rsid w:val="0018660B"/>
    <w:rsid w:val="00202A71"/>
    <w:rsid w:val="00223406"/>
    <w:rsid w:val="002316E9"/>
    <w:rsid w:val="002A7360"/>
    <w:rsid w:val="002B41A6"/>
    <w:rsid w:val="002C7290"/>
    <w:rsid w:val="00306879"/>
    <w:rsid w:val="00344BFC"/>
    <w:rsid w:val="003861A3"/>
    <w:rsid w:val="003D0FD7"/>
    <w:rsid w:val="003D4443"/>
    <w:rsid w:val="003F3A2B"/>
    <w:rsid w:val="00463BE9"/>
    <w:rsid w:val="0047034B"/>
    <w:rsid w:val="00475A8A"/>
    <w:rsid w:val="00492627"/>
    <w:rsid w:val="004A0A6B"/>
    <w:rsid w:val="00511CB9"/>
    <w:rsid w:val="005C7B77"/>
    <w:rsid w:val="005D344F"/>
    <w:rsid w:val="005F1073"/>
    <w:rsid w:val="006004B1"/>
    <w:rsid w:val="00620BD4"/>
    <w:rsid w:val="00632C7A"/>
    <w:rsid w:val="00635A2C"/>
    <w:rsid w:val="00661758"/>
    <w:rsid w:val="00675BFB"/>
    <w:rsid w:val="006B7B34"/>
    <w:rsid w:val="007058FB"/>
    <w:rsid w:val="00721CDE"/>
    <w:rsid w:val="007257E6"/>
    <w:rsid w:val="00733184"/>
    <w:rsid w:val="0076115F"/>
    <w:rsid w:val="00776C12"/>
    <w:rsid w:val="007972D3"/>
    <w:rsid w:val="00843811"/>
    <w:rsid w:val="00871812"/>
    <w:rsid w:val="00881B0C"/>
    <w:rsid w:val="008C34AF"/>
    <w:rsid w:val="008F3664"/>
    <w:rsid w:val="00905046"/>
    <w:rsid w:val="00913C36"/>
    <w:rsid w:val="009A379F"/>
    <w:rsid w:val="009E542E"/>
    <w:rsid w:val="00A40A16"/>
    <w:rsid w:val="00A653D8"/>
    <w:rsid w:val="00AA6ED1"/>
    <w:rsid w:val="00AD1DA5"/>
    <w:rsid w:val="00BA0EB5"/>
    <w:rsid w:val="00BA642B"/>
    <w:rsid w:val="00BD1CF9"/>
    <w:rsid w:val="00C27073"/>
    <w:rsid w:val="00C36248"/>
    <w:rsid w:val="00D079FF"/>
    <w:rsid w:val="00D37E63"/>
    <w:rsid w:val="00D86403"/>
    <w:rsid w:val="00D9191E"/>
    <w:rsid w:val="00DA1ACE"/>
    <w:rsid w:val="00DB5DF4"/>
    <w:rsid w:val="00DD3327"/>
    <w:rsid w:val="00E06466"/>
    <w:rsid w:val="00E22B73"/>
    <w:rsid w:val="00E306D3"/>
    <w:rsid w:val="00E83BCF"/>
    <w:rsid w:val="00E978E8"/>
    <w:rsid w:val="00EB69E2"/>
    <w:rsid w:val="00F55D91"/>
    <w:rsid w:val="00F70D11"/>
    <w:rsid w:val="00F9480D"/>
    <w:rsid w:val="00FB63A9"/>
    <w:rsid w:val="00FB6CD0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4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76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47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 Spacing"/>
    <w:qFormat/>
    <w:rsid w:val="00164760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16476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10">
    <w:name w:val="Основной текст1"/>
    <w:rsid w:val="00164760"/>
    <w:pPr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paragraph" w:styleId="a4">
    <w:name w:val="Balloon Text"/>
    <w:basedOn w:val="a"/>
    <w:link w:val="a5"/>
    <w:uiPriority w:val="99"/>
    <w:semiHidden/>
    <w:unhideWhenUsed/>
    <w:rsid w:val="00164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760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E83BC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83BCF"/>
    <w:pPr>
      <w:widowControl w:val="0"/>
      <w:shd w:val="clear" w:color="auto" w:fill="FFFFFF"/>
      <w:spacing w:before="960" w:after="6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1"/>
    <w:rsid w:val="005D344F"/>
    <w:rPr>
      <w:rFonts w:ascii="Times New Roman" w:hAnsi="Times New Roman" w:cs="Times New Roman"/>
      <w:shd w:val="clear" w:color="auto" w:fill="FFFFFF"/>
    </w:rPr>
  </w:style>
  <w:style w:type="character" w:customStyle="1" w:styleId="a6">
    <w:name w:val="Сноска_"/>
    <w:basedOn w:val="a0"/>
    <w:link w:val="a7"/>
    <w:rsid w:val="005D344F"/>
    <w:rPr>
      <w:rFonts w:ascii="Times New Roman" w:hAnsi="Times New Roman" w:cs="Times New Roman"/>
      <w:shd w:val="clear" w:color="auto" w:fill="FFFFFF"/>
    </w:rPr>
  </w:style>
  <w:style w:type="character" w:customStyle="1" w:styleId="a8">
    <w:name w:val="Сноска + Курсив"/>
    <w:basedOn w:val="a6"/>
    <w:rsid w:val="005D344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0">
    <w:name w:val="Основной текст (2) + Курсив"/>
    <w:basedOn w:val="2"/>
    <w:rsid w:val="005D344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"/>
    <w:basedOn w:val="2"/>
    <w:rsid w:val="005D344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Основной текст (2) + Малые прописные"/>
    <w:basedOn w:val="2"/>
    <w:rsid w:val="005D344F"/>
    <w:rPr>
      <w:rFonts w:ascii="Times New Roman" w:hAnsi="Times New Roman" w:cs="Times New Roman"/>
      <w:smallCaps/>
      <w:shd w:val="clear" w:color="auto" w:fill="FFFFFF"/>
    </w:rPr>
  </w:style>
  <w:style w:type="character" w:customStyle="1" w:styleId="210">
    <w:name w:val="Основной текст (2) + Малые прописные1"/>
    <w:basedOn w:val="2"/>
    <w:rsid w:val="005D344F"/>
    <w:rPr>
      <w:rFonts w:ascii="Times New Roman" w:hAnsi="Times New Roman" w:cs="Times New Roman"/>
      <w:smallCaps/>
      <w:u w:val="single"/>
      <w:shd w:val="clear" w:color="auto" w:fill="FFFFFF"/>
    </w:rPr>
  </w:style>
  <w:style w:type="character" w:customStyle="1" w:styleId="230">
    <w:name w:val="Основной текст (2)3"/>
    <w:basedOn w:val="2"/>
    <w:rsid w:val="005D344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5D344F"/>
    <w:rPr>
      <w:rFonts w:ascii="Times New Roman" w:hAnsi="Times New Roman" w:cs="Times New Roman"/>
      <w:spacing w:val="90"/>
      <w:shd w:val="clear" w:color="auto" w:fill="FFFFFF"/>
    </w:rPr>
  </w:style>
  <w:style w:type="character" w:customStyle="1" w:styleId="24">
    <w:name w:val="Основной текст (2) + Полужирный"/>
    <w:basedOn w:val="2"/>
    <w:rsid w:val="005D34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"/>
    <w:rsid w:val="005D344F"/>
    <w:rPr>
      <w:rFonts w:ascii="Times New Roman" w:hAnsi="Times New Roman" w:cs="Times New Roman"/>
      <w:strike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D344F"/>
    <w:pPr>
      <w:widowControl w:val="0"/>
      <w:shd w:val="clear" w:color="auto" w:fill="FFFFFF"/>
      <w:spacing w:before="240" w:after="60" w:line="278" w:lineRule="exact"/>
      <w:jc w:val="both"/>
    </w:pPr>
    <w:rPr>
      <w:rFonts w:ascii="Times New Roman" w:hAnsi="Times New Roman" w:cs="Times New Roman"/>
    </w:rPr>
  </w:style>
  <w:style w:type="paragraph" w:customStyle="1" w:styleId="a7">
    <w:name w:val="Сноска"/>
    <w:basedOn w:val="a"/>
    <w:link w:val="a6"/>
    <w:rsid w:val="005D344F"/>
    <w:pPr>
      <w:widowControl w:val="0"/>
      <w:shd w:val="clear" w:color="auto" w:fill="FFFFFF"/>
      <w:spacing w:line="274" w:lineRule="exact"/>
      <w:ind w:firstLine="860"/>
      <w:jc w:val="both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3D0F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FD7"/>
  </w:style>
  <w:style w:type="paragraph" w:styleId="ab">
    <w:name w:val="footer"/>
    <w:basedOn w:val="a"/>
    <w:link w:val="ac"/>
    <w:uiPriority w:val="99"/>
    <w:unhideWhenUsed/>
    <w:rsid w:val="003D0F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AD73-B0C5-47E8-B54B-5B36A2A8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2018-05-04T08:26:00Z</cp:lastPrinted>
  <dcterms:created xsi:type="dcterms:W3CDTF">2018-05-04T06:51:00Z</dcterms:created>
  <dcterms:modified xsi:type="dcterms:W3CDTF">2018-05-18T07:32:00Z</dcterms:modified>
</cp:coreProperties>
</file>