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57" w:rsidRPr="00C57B57" w:rsidRDefault="00C57B57" w:rsidP="00C57B57">
      <w:pPr>
        <w:tabs>
          <w:tab w:val="center" w:pos="4677"/>
          <w:tab w:val="left" w:pos="784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57B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</w:t>
      </w:r>
      <w:r w:rsidRPr="00C57B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" cy="694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C57B5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7B57" w:rsidRPr="00C57B57" w:rsidRDefault="00C57B57" w:rsidP="00C57B57">
      <w:pPr>
        <w:pStyle w:val="docdata"/>
        <w:spacing w:before="0" w:beforeAutospacing="0" w:after="0" w:afterAutospacing="0"/>
        <w:jc w:val="center"/>
      </w:pPr>
      <w:r w:rsidRPr="00C57B57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C57B57" w:rsidRPr="00C57B57" w:rsidRDefault="00C57B57" w:rsidP="00C57B57">
      <w:pPr>
        <w:pStyle w:val="a6"/>
        <w:tabs>
          <w:tab w:val="left" w:pos="3735"/>
          <w:tab w:val="center" w:pos="4819"/>
        </w:tabs>
        <w:spacing w:before="0" w:beforeAutospacing="0" w:after="0" w:afterAutospacing="0"/>
      </w:pPr>
      <w:r w:rsidRPr="00C57B57">
        <w:rPr>
          <w:b/>
          <w:bCs/>
          <w:color w:val="000000"/>
          <w:sz w:val="22"/>
          <w:szCs w:val="22"/>
        </w:rPr>
        <w:tab/>
        <w:t xml:space="preserve">    м. Коростишів</w:t>
      </w:r>
    </w:p>
    <w:p w:rsidR="00C57B57" w:rsidRPr="00C57B57" w:rsidRDefault="00C57B57" w:rsidP="00C57B57">
      <w:pPr>
        <w:pStyle w:val="a6"/>
        <w:spacing w:before="0" w:beforeAutospacing="0" w:after="0" w:afterAutospacing="0"/>
        <w:jc w:val="center"/>
      </w:pPr>
      <w:r w:rsidRPr="00C57B57">
        <w:t> </w:t>
      </w:r>
    </w:p>
    <w:p w:rsidR="00C57B57" w:rsidRPr="00C57B57" w:rsidRDefault="00C57B57" w:rsidP="00C57B57">
      <w:pPr>
        <w:pStyle w:val="a6"/>
        <w:tabs>
          <w:tab w:val="left" w:pos="3330"/>
          <w:tab w:val="center" w:pos="4819"/>
        </w:tabs>
        <w:spacing w:before="0" w:beforeAutospacing="0" w:after="0" w:afterAutospacing="0"/>
      </w:pPr>
      <w:r w:rsidRPr="00C57B57">
        <w:rPr>
          <w:b/>
          <w:bCs/>
          <w:color w:val="000000"/>
          <w:sz w:val="32"/>
          <w:szCs w:val="32"/>
        </w:rPr>
        <w:tab/>
        <w:t xml:space="preserve">     Р І Ш Е Н Н Я</w:t>
      </w:r>
    </w:p>
    <w:p w:rsidR="00C57B57" w:rsidRPr="00C57B57" w:rsidRDefault="00C57B57" w:rsidP="00C57B57">
      <w:pPr>
        <w:pStyle w:val="a6"/>
        <w:spacing w:before="0" w:beforeAutospacing="0" w:after="0" w:afterAutospacing="0"/>
        <w:jc w:val="center"/>
      </w:pPr>
      <w:r w:rsidRPr="00C57B57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C57B57" w:rsidRPr="00C57B57" w:rsidRDefault="00C57B57" w:rsidP="00C57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CB064F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C57B57" w:rsidRPr="00C57B57" w:rsidRDefault="00C57B57" w:rsidP="00C57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7B57" w:rsidRPr="00C57B57" w:rsidRDefault="00CB064F" w:rsidP="00C57B5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</w:t>
      </w:r>
      <w:r w:rsidR="00C57B57" w:rsidRPr="00C57B5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7B57" w:rsidRPr="00C57B57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="00C57B57" w:rsidRPr="00C57B57">
        <w:rPr>
          <w:rFonts w:ascii="Times New Roman" w:hAnsi="Times New Roman" w:cs="Times New Roman"/>
          <w:b/>
          <w:bCs/>
          <w:lang w:val="uk-UA"/>
        </w:rPr>
        <w:tab/>
        <w:t xml:space="preserve">                                                                                    </w:t>
      </w:r>
      <w:r w:rsidR="00C57B57" w:rsidRPr="00C57B57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C57B57" w:rsidRPr="00C57B57" w:rsidRDefault="00C57B57" w:rsidP="00C57B5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7B5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</w:p>
    <w:p w:rsidR="00C57B57" w:rsidRPr="00C57B57" w:rsidRDefault="00C57B57" w:rsidP="006C0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B57">
        <w:rPr>
          <w:rFonts w:ascii="Times New Roman" w:hAnsi="Times New Roman" w:cs="Times New Roman"/>
          <w:sz w:val="28"/>
          <w:szCs w:val="28"/>
          <w:lang w:val="uk-UA"/>
        </w:rPr>
        <w:t>Про включення в перелік земельн</w:t>
      </w:r>
      <w:r w:rsidR="00251F6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251F6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>к,</w:t>
      </w:r>
    </w:p>
    <w:p w:rsidR="00CB064F" w:rsidRDefault="00CB064F" w:rsidP="006C0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оренди як</w:t>
      </w:r>
      <w:r w:rsidR="00251F6F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підлягає продажу на </w:t>
      </w:r>
    </w:p>
    <w:p w:rsidR="00CB064F" w:rsidRDefault="00CB064F" w:rsidP="006C0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>земельних торгах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ABD">
        <w:rPr>
          <w:rFonts w:ascii="Times New Roman" w:hAnsi="Times New Roman" w:cs="Times New Roman"/>
          <w:sz w:val="28"/>
          <w:szCs w:val="28"/>
          <w:lang w:val="uk-UA"/>
        </w:rPr>
        <w:t xml:space="preserve">у формі електронного </w:t>
      </w:r>
    </w:p>
    <w:p w:rsidR="00C57B57" w:rsidRPr="00C57B57" w:rsidRDefault="00CB064F" w:rsidP="006C0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D">
        <w:rPr>
          <w:rFonts w:ascii="Times New Roman" w:hAnsi="Times New Roman" w:cs="Times New Roman"/>
          <w:sz w:val="28"/>
          <w:szCs w:val="28"/>
          <w:lang w:val="uk-UA"/>
        </w:rPr>
        <w:t>аукціону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B57" w:rsidRPr="00C57B57">
        <w:rPr>
          <w:rFonts w:ascii="Times New Roman" w:hAnsi="Times New Roman" w:cs="Times New Roman"/>
          <w:sz w:val="28"/>
          <w:szCs w:val="28"/>
          <w:lang w:val="uk-UA"/>
        </w:rPr>
        <w:t>та надання дозволу на розроблення</w:t>
      </w:r>
    </w:p>
    <w:p w:rsidR="00CB064F" w:rsidRDefault="00CB064F" w:rsidP="006C0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 щодо</w:t>
      </w:r>
    </w:p>
    <w:p w:rsidR="00C57B57" w:rsidRPr="00C57B57" w:rsidRDefault="00CB064F" w:rsidP="006C0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інвентаризації земель</w:t>
      </w:r>
    </w:p>
    <w:p w:rsidR="00C57B57" w:rsidRPr="00C57B57" w:rsidRDefault="00C57B57" w:rsidP="00C57B5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B57" w:rsidRPr="00C57B57" w:rsidRDefault="00C57B57" w:rsidP="003C11E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         З метою забезпечення ефективного використання земельного фонду в ринкових умовах та </w:t>
      </w:r>
      <w:r w:rsidRPr="00C57B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завдань по наповненню міського бюджету, враховуючи інвестиційну привабливість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ділянки, керуючись ст. ст. </w:t>
      </w:r>
      <w:r w:rsidR="007B3B5B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C57B5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7B3B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="007B3B5B">
        <w:rPr>
          <w:rFonts w:ascii="Times New Roman" w:hAnsi="Times New Roman" w:cs="Times New Roman"/>
          <w:sz w:val="28"/>
          <w:szCs w:val="28"/>
          <w:lang w:val="uk-UA"/>
        </w:rPr>
        <w:t>,123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ст. 5</w:t>
      </w:r>
      <w:r w:rsidR="007B3B5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"Про землеустрій", ст. 26 Закону України "Про місцеве самоврядування в Україні"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 міська рада</w:t>
      </w:r>
    </w:p>
    <w:p w:rsidR="00C57B57" w:rsidRPr="00C57B57" w:rsidRDefault="00C57B57" w:rsidP="003C11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57B57" w:rsidRDefault="00C57B57" w:rsidP="003C1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B5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C57B5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85B4E" w:rsidRPr="00C57B57" w:rsidRDefault="00885B4E" w:rsidP="003C1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B57" w:rsidRDefault="00885B4E" w:rsidP="003C11E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57B57"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виконавчому комітету Коростишівської міської ради на розроблення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інвентаризації земель </w:t>
      </w:r>
      <w:r w:rsidR="00C57B57"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земельну ділянку </w:t>
      </w:r>
      <w:r w:rsidR="00C57B57" w:rsidRPr="00C57B57">
        <w:rPr>
          <w:rFonts w:ascii="Times New Roman" w:hAnsi="Times New Roman" w:cs="Times New Roman"/>
          <w:sz w:val="28"/>
          <w:szCs w:val="28"/>
          <w:lang w:val="uk-UA"/>
        </w:rPr>
        <w:t>орієнтовною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530F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C57B57"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га, яка розташована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адресою: м. Коростишів, вул. Різдвяна</w:t>
      </w:r>
      <w:r w:rsidR="00C57B57"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B4E">
        <w:rPr>
          <w:rFonts w:ascii="Times New Roman" w:hAnsi="Times New Roman" w:cs="Times New Roman"/>
          <w:sz w:val="27"/>
          <w:szCs w:val="27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</w:t>
      </w:r>
      <w:r w:rsidR="00C626B7">
        <w:rPr>
          <w:rFonts w:ascii="Times New Roman" w:hAnsi="Times New Roman" w:cs="Times New Roman"/>
          <w:sz w:val="27"/>
          <w:szCs w:val="27"/>
          <w:lang w:val="uk-UA"/>
        </w:rPr>
        <w:t xml:space="preserve">ючим блоком (код КВЦПЗ - 11.02), категорія: </w:t>
      </w:r>
      <w:r w:rsidRPr="00885B4E">
        <w:rPr>
          <w:rFonts w:ascii="Times New Roman" w:hAnsi="Times New Roman" w:cs="Times New Roman"/>
          <w:sz w:val="27"/>
          <w:szCs w:val="27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C57B57" w:rsidRPr="00C57B57">
        <w:rPr>
          <w:rFonts w:ascii="Times New Roman" w:hAnsi="Times New Roman" w:cs="Times New Roman"/>
          <w:sz w:val="28"/>
          <w:szCs w:val="28"/>
          <w:lang w:val="uk-UA"/>
        </w:rPr>
        <w:t>, за рахунок земель комунальної власності Коростишівської міської ради.</w:t>
      </w:r>
    </w:p>
    <w:p w:rsidR="00C475F7" w:rsidRPr="00C57B57" w:rsidRDefault="00C475F7" w:rsidP="003C11E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B57" w:rsidRDefault="000530FF" w:rsidP="00CA6BD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2.  </w:t>
      </w:r>
      <w:r w:rsidR="00C57B57" w:rsidRPr="00C57B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Включити в перелік земельних ділянок, </w:t>
      </w:r>
      <w:r w:rsidR="00CA6BD7">
        <w:rPr>
          <w:rFonts w:ascii="Times New Roman" w:hAnsi="Times New Roman" w:cs="Times New Roman"/>
          <w:sz w:val="28"/>
          <w:szCs w:val="28"/>
          <w:lang w:val="uk-UA"/>
        </w:rPr>
        <w:t>право оренди як</w:t>
      </w:r>
      <w:r w:rsidR="007238E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A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BD7" w:rsidRPr="00DF7ABD">
        <w:rPr>
          <w:rFonts w:ascii="Times New Roman" w:hAnsi="Times New Roman" w:cs="Times New Roman"/>
          <w:sz w:val="28"/>
          <w:szCs w:val="28"/>
          <w:lang w:val="uk-UA"/>
        </w:rPr>
        <w:t>підлягає продажу на земельних торгах</w:t>
      </w:r>
      <w:r w:rsidR="00CA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BD7" w:rsidRPr="00DF7ABD">
        <w:rPr>
          <w:rFonts w:ascii="Times New Roman" w:hAnsi="Times New Roman" w:cs="Times New Roman"/>
          <w:sz w:val="28"/>
          <w:szCs w:val="28"/>
          <w:lang w:val="uk-UA"/>
        </w:rPr>
        <w:t>у формі електронного аукціону</w:t>
      </w:r>
      <w:r w:rsidR="00C57B57" w:rsidRPr="00C57B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земельну ділянку орієнтовною площею </w:t>
      </w:r>
      <w:r w:rsidR="00720121" w:rsidRPr="00C57B57">
        <w:rPr>
          <w:rFonts w:ascii="Times New Roman" w:hAnsi="Times New Roman" w:cs="Times New Roman"/>
          <w:sz w:val="28"/>
          <w:szCs w:val="28"/>
          <w:lang w:val="uk-UA"/>
        </w:rPr>
        <w:t>0,2</w:t>
      </w:r>
      <w:r w:rsidR="00720121">
        <w:rPr>
          <w:rFonts w:ascii="Times New Roman" w:hAnsi="Times New Roman" w:cs="Times New Roman"/>
          <w:sz w:val="28"/>
          <w:szCs w:val="28"/>
          <w:lang w:val="uk-UA"/>
        </w:rPr>
        <w:t>340</w:t>
      </w:r>
      <w:r w:rsidR="00720121"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га, яка розташована </w:t>
      </w:r>
      <w:r w:rsidR="00720121">
        <w:rPr>
          <w:rFonts w:ascii="Times New Roman" w:hAnsi="Times New Roman" w:cs="Times New Roman"/>
          <w:sz w:val="28"/>
          <w:szCs w:val="28"/>
          <w:lang w:val="uk-UA"/>
        </w:rPr>
        <w:t>за адресою: м. Коростишів, вул. Різдвяна</w:t>
      </w:r>
      <w:r w:rsidR="00720121"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121" w:rsidRPr="00885B4E">
        <w:rPr>
          <w:rFonts w:ascii="Times New Roman" w:hAnsi="Times New Roman" w:cs="Times New Roman"/>
          <w:sz w:val="27"/>
          <w:szCs w:val="27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</w:t>
      </w:r>
      <w:r w:rsidR="00720121">
        <w:rPr>
          <w:rFonts w:ascii="Times New Roman" w:hAnsi="Times New Roman" w:cs="Times New Roman"/>
          <w:sz w:val="27"/>
          <w:szCs w:val="27"/>
          <w:lang w:val="uk-UA"/>
        </w:rPr>
        <w:t xml:space="preserve">ючим блоком (код КВЦПЗ - 11.02), категорія: </w:t>
      </w:r>
      <w:r w:rsidR="00720121" w:rsidRPr="00885B4E">
        <w:rPr>
          <w:rFonts w:ascii="Times New Roman" w:hAnsi="Times New Roman" w:cs="Times New Roman"/>
          <w:sz w:val="27"/>
          <w:szCs w:val="27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C57B57"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DC0989" w:rsidRDefault="00DC0989" w:rsidP="00DC09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989" w:rsidRDefault="000530FF" w:rsidP="00DC09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="00DC0989">
        <w:rPr>
          <w:rFonts w:ascii="Times New Roman" w:hAnsi="Times New Roman" w:cs="Times New Roman"/>
          <w:sz w:val="28"/>
          <w:szCs w:val="28"/>
          <w:lang w:val="uk-UA"/>
        </w:rPr>
        <w:t>Фiнансування  видаткiв на розроблення документації із землеустрою здійснити відповідно до вимог чинного законодавства.</w:t>
      </w:r>
    </w:p>
    <w:p w:rsidR="00DC0989" w:rsidRDefault="00DC0989" w:rsidP="00DC09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57B57" w:rsidRPr="00C57B57" w:rsidRDefault="00C57B57" w:rsidP="003C11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57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 </w:t>
      </w:r>
    </w:p>
    <w:p w:rsidR="00C57B57" w:rsidRPr="00C57B57" w:rsidRDefault="00C57B57" w:rsidP="00C57B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7B57" w:rsidRPr="00C57B57" w:rsidRDefault="00C57B57" w:rsidP="00C57B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7B57" w:rsidRPr="00C57B57" w:rsidRDefault="00C57B57" w:rsidP="00C57B57">
      <w:pPr>
        <w:tabs>
          <w:tab w:val="left" w:pos="73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міської ради                                                    </w:t>
      </w:r>
      <w:r w:rsidR="00FD551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A3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51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57B57">
        <w:rPr>
          <w:rFonts w:ascii="Times New Roman" w:hAnsi="Times New Roman" w:cs="Times New Roman"/>
          <w:sz w:val="28"/>
          <w:szCs w:val="28"/>
          <w:lang w:val="uk-UA"/>
        </w:rPr>
        <w:t xml:space="preserve"> Юрій ДЕНИСОВЕЦЬ</w:t>
      </w:r>
    </w:p>
    <w:p w:rsidR="00C57B57" w:rsidRDefault="00C57B57" w:rsidP="00C57B57">
      <w:pPr>
        <w:tabs>
          <w:tab w:val="left" w:pos="7365"/>
        </w:tabs>
        <w:spacing w:after="0"/>
        <w:jc w:val="both"/>
        <w:rPr>
          <w:sz w:val="28"/>
          <w:szCs w:val="28"/>
          <w:lang w:val="uk-UA"/>
        </w:rPr>
      </w:pPr>
    </w:p>
    <w:p w:rsidR="00C57B57" w:rsidRDefault="00C57B57" w:rsidP="00C57B57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0530FF" w:rsidRPr="00851AD0" w:rsidRDefault="000530FF" w:rsidP="000530F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0530FF" w:rsidRPr="00851AD0" w:rsidRDefault="000530FF" w:rsidP="000530F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0530FF" w:rsidRPr="00851AD0" w:rsidRDefault="000530FF" w:rsidP="000530F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0530FF" w:rsidRPr="00851AD0" w:rsidRDefault="000530FF" w:rsidP="000530F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Заступник міського голови за профілем:</w:t>
      </w:r>
    </w:p>
    <w:p w:rsidR="000530FF" w:rsidRPr="00851AD0" w:rsidRDefault="000530FF" w:rsidP="000530F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51AD0">
        <w:rPr>
          <w:rFonts w:ascii="Times New Roman" w:hAnsi="Times New Roman" w:cs="Times New Roman"/>
          <w:sz w:val="16"/>
          <w:szCs w:val="16"/>
          <w:lang w:val="uk-UA"/>
        </w:rPr>
        <w:t>Інші:</w:t>
      </w:r>
    </w:p>
    <w:p w:rsidR="00C57B57" w:rsidRDefault="00C57B57" w:rsidP="00C57B57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C57B57" w:rsidRDefault="00C57B57" w:rsidP="00C57B57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C57B57" w:rsidRDefault="00C57B57" w:rsidP="00C57B57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C57B57" w:rsidRDefault="00C57B57" w:rsidP="00C57B57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C57B57" w:rsidRPr="00397983" w:rsidRDefault="00C57B57" w:rsidP="00C57B57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A52447" w:rsidRDefault="00A52447"/>
    <w:sectPr w:rsidR="00A52447" w:rsidSect="00C57B57">
      <w:headerReference w:type="even" r:id="rId8"/>
      <w:headerReference w:type="default" r:id="rId9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37" w:rsidRDefault="00A15C37" w:rsidP="00F1468F">
      <w:pPr>
        <w:spacing w:after="0" w:line="240" w:lineRule="auto"/>
      </w:pPr>
      <w:r>
        <w:separator/>
      </w:r>
    </w:p>
  </w:endnote>
  <w:endnote w:type="continuationSeparator" w:id="1">
    <w:p w:rsidR="00A15C37" w:rsidRDefault="00A15C37" w:rsidP="00F1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37" w:rsidRDefault="00A15C37" w:rsidP="00F1468F">
      <w:pPr>
        <w:spacing w:after="0" w:line="240" w:lineRule="auto"/>
      </w:pPr>
      <w:r>
        <w:separator/>
      </w:r>
    </w:p>
  </w:footnote>
  <w:footnote w:type="continuationSeparator" w:id="1">
    <w:p w:rsidR="00A15C37" w:rsidRDefault="00A15C37" w:rsidP="00F1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D55F81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24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A15C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D55F81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24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30FF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A15C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A3A20"/>
    <w:multiLevelType w:val="hybridMultilevel"/>
    <w:tmpl w:val="237CD16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7B57"/>
    <w:rsid w:val="000530FF"/>
    <w:rsid w:val="000A272D"/>
    <w:rsid w:val="00251F6F"/>
    <w:rsid w:val="002E3BC3"/>
    <w:rsid w:val="003C11E6"/>
    <w:rsid w:val="004530FF"/>
    <w:rsid w:val="00481574"/>
    <w:rsid w:val="005654B0"/>
    <w:rsid w:val="005F60E2"/>
    <w:rsid w:val="006C058C"/>
    <w:rsid w:val="00720121"/>
    <w:rsid w:val="007238EB"/>
    <w:rsid w:val="007B3B5B"/>
    <w:rsid w:val="00885B4E"/>
    <w:rsid w:val="009355DC"/>
    <w:rsid w:val="00A07DA4"/>
    <w:rsid w:val="00A15C37"/>
    <w:rsid w:val="00A52447"/>
    <w:rsid w:val="00AC4E3B"/>
    <w:rsid w:val="00AD38DB"/>
    <w:rsid w:val="00C475F7"/>
    <w:rsid w:val="00C57B57"/>
    <w:rsid w:val="00C626B7"/>
    <w:rsid w:val="00CA33EF"/>
    <w:rsid w:val="00CA6BD7"/>
    <w:rsid w:val="00CB064F"/>
    <w:rsid w:val="00D06E5C"/>
    <w:rsid w:val="00D55F81"/>
    <w:rsid w:val="00D66975"/>
    <w:rsid w:val="00DC0989"/>
    <w:rsid w:val="00DD5C88"/>
    <w:rsid w:val="00E305A5"/>
    <w:rsid w:val="00EA0BDB"/>
    <w:rsid w:val="00F1468F"/>
    <w:rsid w:val="00F42CB1"/>
    <w:rsid w:val="00F83FD3"/>
    <w:rsid w:val="00FD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7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57B5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57B57"/>
  </w:style>
  <w:style w:type="paragraph" w:styleId="a6">
    <w:name w:val="Normal (Web)"/>
    <w:basedOn w:val="a"/>
    <w:uiPriority w:val="99"/>
    <w:unhideWhenUsed/>
    <w:rsid w:val="00C5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C5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37</cp:revision>
  <dcterms:created xsi:type="dcterms:W3CDTF">2025-06-05T07:15:00Z</dcterms:created>
  <dcterms:modified xsi:type="dcterms:W3CDTF">2025-06-09T11:34:00Z</dcterms:modified>
</cp:coreProperties>
</file>