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bookmarkStart w:id="0" w:name="_GoBack"/>
      <w:bookmarkEnd w:id="0"/>
      <w:r>
        <w:rPr>
          <w:rFonts w:ascii="Verdana" w:hAnsi="Verdana" w:cs="Helvetica"/>
          <w:color w:val="333333"/>
          <w:lang w:val="uk-UA"/>
        </w:rPr>
        <w:t>13 січня</w:t>
      </w:r>
      <w:r>
        <w:rPr>
          <w:rFonts w:ascii="Verdana" w:hAnsi="Verdana" w:cs="Helvetica"/>
          <w:color w:val="333333"/>
        </w:rPr>
        <w:t xml:space="preserve"> 202</w:t>
      </w:r>
      <w:r>
        <w:rPr>
          <w:rFonts w:ascii="Verdana" w:hAnsi="Verdana" w:cs="Helvetica"/>
          <w:color w:val="333333"/>
          <w:lang w:val="uk-UA"/>
        </w:rPr>
        <w:t>1</w:t>
      </w:r>
      <w:r>
        <w:rPr>
          <w:rFonts w:ascii="Verdana" w:hAnsi="Verdana" w:cs="Helvetica"/>
          <w:color w:val="333333"/>
        </w:rPr>
        <w:t xml:space="preserve"> року</w:t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 xml:space="preserve"> </w:t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ab/>
      </w:r>
      <w:r>
        <w:rPr>
          <w:rFonts w:ascii="Verdana" w:hAnsi="Verdana" w:cs="Helvetica"/>
          <w:color w:val="333333"/>
          <w:lang w:val="uk-UA"/>
        </w:rPr>
        <w:t xml:space="preserve">  Директору </w:t>
      </w:r>
      <w:r>
        <w:rPr>
          <w:rFonts w:ascii="Verdana" w:hAnsi="Verdana" w:cs="Helvetica"/>
          <w:color w:val="333333"/>
        </w:rPr>
        <w:t>Департаменту</w:t>
      </w:r>
      <w:r>
        <w:rPr>
          <w:rFonts w:ascii="Verdana" w:hAnsi="Verdana" w:cs="Helvetica"/>
          <w:color w:val="333333"/>
          <w:lang w:val="uk-UA"/>
        </w:rPr>
        <w:t xml:space="preserve"> </w:t>
      </w:r>
    </w:p>
    <w:p>
      <w:pPr>
        <w:pStyle w:val="11"/>
        <w:shd w:val="clear" w:color="auto" w:fill="FFFFFF"/>
        <w:spacing w:before="0" w:beforeAutospacing="0" w:after="0" w:afterAutospacing="0"/>
        <w:ind w:left="2832" w:hanging="2832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</w:rPr>
        <w:t>агропром</w:t>
      </w:r>
      <w:r>
        <w:rPr>
          <w:rFonts w:ascii="Verdana" w:hAnsi="Verdana" w:cs="Helvetica"/>
          <w:color w:val="333333"/>
          <w:lang w:val="uk-UA"/>
        </w:rPr>
        <w:t>и</w:t>
      </w:r>
      <w:r>
        <w:rPr>
          <w:rFonts w:ascii="Verdana" w:hAnsi="Verdana" w:cs="Helvetica"/>
          <w:color w:val="333333"/>
        </w:rPr>
        <w:t xml:space="preserve">слового </w:t>
      </w:r>
      <w:r>
        <w:rPr>
          <w:rFonts w:ascii="Verdana" w:hAnsi="Verdana" w:cs="Helvetica"/>
          <w:color w:val="333333"/>
          <w:lang w:val="uk-UA"/>
        </w:rPr>
        <w:t xml:space="preserve"> </w:t>
      </w:r>
      <w:r>
        <w:rPr>
          <w:rFonts w:ascii="Verdana" w:hAnsi="Verdana" w:cs="Helvetica"/>
          <w:color w:val="333333"/>
        </w:rPr>
        <w:t xml:space="preserve">розвитку </w:t>
      </w:r>
    </w:p>
    <w:p>
      <w:pPr>
        <w:pStyle w:val="11"/>
        <w:shd w:val="clear" w:color="auto" w:fill="FFFFFF"/>
        <w:spacing w:before="0" w:beforeAutospacing="0" w:after="0" w:afterAutospacing="0"/>
        <w:ind w:left="2832" w:hanging="2832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  <w:lang w:val="uk-UA"/>
        </w:rPr>
        <w:t xml:space="preserve">та економічної політики </w:t>
      </w:r>
    </w:p>
    <w:p>
      <w:pPr>
        <w:pStyle w:val="11"/>
        <w:shd w:val="clear" w:color="auto" w:fill="FFFFFF"/>
        <w:spacing w:before="0" w:beforeAutospacing="0" w:after="0" w:afterAutospacing="0"/>
        <w:ind w:left="2832" w:hanging="2832"/>
        <w:jc w:val="right"/>
        <w:textAlignment w:val="baseline"/>
        <w:rPr>
          <w:rStyle w:val="7"/>
          <w:rFonts w:ascii="Verdana" w:hAnsi="Verdana" w:cs="Helvetica"/>
          <w:b w:val="0"/>
          <w:bCs w:val="0"/>
          <w:color w:val="333333"/>
          <w:lang w:val="uk-UA"/>
        </w:rPr>
      </w:pPr>
      <w:r>
        <w:rPr>
          <w:rStyle w:val="7"/>
          <w:rFonts w:ascii="Verdana" w:hAnsi="Verdana" w:cs="Helvetica"/>
          <w:b w:val="0"/>
          <w:color w:val="333333"/>
          <w:shd w:val="clear" w:color="auto" w:fill="FFFFFF"/>
          <w:lang w:val="uk-UA"/>
        </w:rPr>
        <w:t xml:space="preserve">Житомирської ОДА              </w:t>
      </w:r>
    </w:p>
    <w:p>
      <w:pPr>
        <w:pStyle w:val="11"/>
        <w:shd w:val="clear" w:color="auto" w:fill="FFFFFF"/>
        <w:spacing w:before="0" w:beforeAutospacing="0" w:after="0" w:afterAutospacing="0"/>
        <w:ind w:left="4248" w:firstLine="708"/>
        <w:jc w:val="right"/>
        <w:textAlignment w:val="baseline"/>
        <w:rPr>
          <w:rFonts w:ascii="Verdana" w:hAnsi="Verdana" w:cs="Helvetica"/>
          <w:b/>
          <w:color w:val="333333"/>
          <w:lang w:val="uk-UA"/>
        </w:rPr>
      </w:pPr>
      <w:r>
        <w:rPr>
          <w:rStyle w:val="7"/>
          <w:rFonts w:ascii="Verdana" w:hAnsi="Verdana" w:cs="Helvetica"/>
          <w:b w:val="0"/>
          <w:color w:val="333333"/>
          <w:shd w:val="clear" w:color="auto" w:fill="FFFFFF"/>
          <w:lang w:val="uk-UA"/>
        </w:rPr>
        <w:t>Арендарчук Наталії Петрівні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</w:rPr>
        <w:t> 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  <w:lang w:val="uk-UA"/>
        </w:rPr>
        <w:t>Рудого Віктора Богдановича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  <w:lang w:val="uk-UA"/>
        </w:rPr>
        <w:t xml:space="preserve"> </w:t>
      </w:r>
      <w:r>
        <w:rPr>
          <w:rFonts w:ascii="Verdana" w:hAnsi="Verdana" w:cs="Helvetica"/>
          <w:color w:val="333333"/>
        </w:rPr>
        <w:t>ТОВ "Холод-Інжиніринг"</w:t>
      </w:r>
      <w:r>
        <w:rPr>
          <w:rFonts w:ascii="Verdana" w:hAnsi="Verdana" w:cs="Helvetica"/>
          <w:color w:val="333333"/>
          <w:lang w:val="uk-UA"/>
        </w:rPr>
        <w:t xml:space="preserve">, 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</w:rPr>
        <w:t>03146 м.Київ, вул. Петра Чаадаєва 2Б 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  <w:lang w:val="uk-UA"/>
        </w:rPr>
      </w:pPr>
      <w:r>
        <w:rPr>
          <w:rFonts w:ascii="Verdana" w:hAnsi="Verdana" w:cs="Helvetica"/>
          <w:color w:val="333333"/>
        </w:rPr>
        <w:t>моб.:(050)972-64-72</w:t>
      </w:r>
      <w:r>
        <w:rPr>
          <w:rFonts w:ascii="Verdana" w:hAnsi="Verdana" w:cs="Helvetica"/>
          <w:color w:val="333333"/>
          <w:lang w:val="uk-UA"/>
        </w:rPr>
        <w:t xml:space="preserve">, 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Verdana" w:hAnsi="Verdana" w:cs="Helvetica"/>
          <w:color w:val="333333"/>
        </w:rPr>
      </w:pPr>
      <w:r>
        <w:rPr>
          <w:rFonts w:ascii="Verdana" w:hAnsi="Verdana" w:cs="Helvetica"/>
          <w:color w:val="333333"/>
        </w:rPr>
        <w:t>ел.-пошта: viktor@h-e.com.ua</w:t>
      </w:r>
    </w:p>
    <w:p>
      <w:pPr>
        <w:pStyle w:val="11"/>
        <w:shd w:val="clear" w:color="auto" w:fill="FFFFFF"/>
        <w:spacing w:before="0" w:beforeAutospacing="0" w:after="0" w:afterAutospacing="0"/>
        <w:jc w:val="right"/>
        <w:textAlignment w:val="baseline"/>
        <w:rPr>
          <w:rFonts w:ascii="Helvetica" w:hAnsi="Helvetica" w:cs="Helvetica"/>
          <w:color w:val="333333"/>
          <w:lang w:val="uk-UA"/>
        </w:rPr>
      </w:pPr>
    </w:p>
    <w:p>
      <w:pPr>
        <w:pStyle w:val="1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333333"/>
          <w:lang w:val="uk-UA"/>
        </w:rPr>
      </w:pPr>
      <w:r>
        <w:rPr>
          <w:rFonts w:ascii="Helvetica" w:hAnsi="Helvetica" w:cs="Helvetica"/>
          <w:color w:val="333333"/>
          <w:lang w:val="uk-UA"/>
        </w:rPr>
        <w:t>З В Е Р Н Е Н Н Я</w:t>
      </w:r>
    </w:p>
    <w:p>
      <w:pPr>
        <w:spacing w:line="288" w:lineRule="auto"/>
        <w:ind w:left="-284" w:firstLine="710"/>
        <w:jc w:val="both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  <w:lang w:val="uk-UA"/>
        </w:rPr>
        <w:t xml:space="preserve"> </w:t>
      </w: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«Холод-Інжиніринг» - офіційний дистриб’ютор Kelvion (GEA Goedhart) в Україні, та один з лідерів по підбору, поставкам і монтажу систем холодопостачання та сервісного обслуговування (сховища для зберігання фруктів та овочів, холодильні та морозильні камери).</w:t>
      </w:r>
      <w:r>
        <w:rPr>
          <w:lang w:val="uk-UA"/>
        </w:rPr>
        <w:t xml:space="preserve"> </w:t>
      </w:r>
      <w:r>
        <w:rPr>
          <w:rFonts w:ascii="Verdana" w:hAnsi="Verdana"/>
          <w:color w:val="000000"/>
          <w:sz w:val="20"/>
          <w:szCs w:val="20"/>
          <w:lang w:val="uk-UA"/>
        </w:rPr>
        <w:t>Ми маємо практичний досвід в області проектів на умовах «під ключ», використовуючи підхід, який базується на аналізі конструктивних рішень. Основною перевагою компанії є наявність висококваліфікованого інженерного складу, який забезпечує підтримку на всіх етапах - від проектування до післягарантійного обслуговування.</w:t>
      </w: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Наш сайт - https://h-e.com.ua/uk/</w:t>
      </w:r>
    </w:p>
    <w:p>
      <w:pPr>
        <w:spacing w:before="100" w:beforeAutospacing="1"/>
        <w:rPr>
          <w:rFonts w:ascii="Verdana" w:hAnsi="Verdana"/>
          <w:sz w:val="20"/>
          <w:szCs w:val="20"/>
          <w:lang w:val="uk-UA"/>
        </w:rPr>
      </w:pPr>
      <w:r>
        <w:rPr>
          <w:rFonts w:ascii="Verdana" w:hAnsi="Verdana"/>
          <w:sz w:val="20"/>
          <w:szCs w:val="20"/>
        </w:rPr>
        <w:t xml:space="preserve">Коротке відео про нашу компанію </w:t>
      </w:r>
      <w:r>
        <w:rPr>
          <w:rFonts w:ascii="Verdana" w:hAnsi="Verdana"/>
          <w:sz w:val="20"/>
          <w:szCs w:val="20"/>
          <w:lang w:val="uk-UA"/>
        </w:rPr>
        <w:t xml:space="preserve">- </w:t>
      </w:r>
      <w:r>
        <w:rPr>
          <w:rFonts w:ascii="Verdana" w:hAnsi="Verdana"/>
          <w:sz w:val="20"/>
          <w:szCs w:val="20"/>
        </w:rPr>
        <w:t>https://www.youtube.com/watch?v=U59TE8UEry4</w:t>
      </w: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 xml:space="preserve">У переважної більшості новостворених ОТГ значна частина громади задіяна в агропромисловому секторі. І якщо з виробництвом та збутом сільськогосподарської продукції процес якось відбувається, то етап зберігання на сьогодні є проблематичним. Тому логічно, що в останні роки найбільш успішними інвестиційними проектами в громадах України стали: модернізація існуючих сховищ, будівництво нових сучасних сховищ, камери шокової заморозки, холодильні та морозильні камери. Більшість нових кооперативів та інших бізнес-проектів створено за ініціативи, підтримки та допомоги новостворених громад та місцевих органів влади. Це дало можливість: створити нові робочі місця;   </w:t>
      </w:r>
    </w:p>
    <w:p>
      <w:pPr>
        <w:pStyle w:val="11"/>
        <w:jc w:val="both"/>
        <w:rPr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завдяки кооперативному господарюванню видатки селян на утримання власного господарства зменшилися, а їхня продукція купується за вищою ціною;</w:t>
      </w:r>
      <w:r>
        <w:t xml:space="preserve"> </w:t>
      </w:r>
    </w:p>
    <w:p>
      <w:pPr>
        <w:pStyle w:val="11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 xml:space="preserve">члени кооперативу роблять спільні закупівлі техніки та матеріалів і відповідно, витрачають на них менше коштів, адже можуть купувати все за оптовими цінами. </w:t>
      </w:r>
    </w:p>
    <w:p>
      <w:pPr>
        <w:pStyle w:val="11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кооператив, як офіційна юридична особа, може отримувати допомогу від держави або іноземних організацій;</w:t>
      </w:r>
    </w:p>
    <w:p>
      <w:pPr>
        <w:pStyle w:val="11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маючи виробничі приміщення із відповідним обладнанням, кооперативи можуть переробляти свою продукцію, що в результаті дає більші прибутки у порівнянні із продажем сировини;</w:t>
      </w:r>
    </w:p>
    <w:p>
      <w:pPr>
        <w:pStyle w:val="11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великі партії якісної продукції під офіційним брендом потрапляють на ринок і приносять прибуток громаді;</w:t>
      </w:r>
    </w:p>
    <w:p>
      <w:pPr>
        <w:pStyle w:val="11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маючи дохідну справу в селі, молоді люди не виїжджають в міста, а працюють на розвиток своєї території, відповідно, зміцнюється соціальна сфера, з’являється перспектива навіть в невеликих селах.</w:t>
      </w: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  <w:r>
        <w:drawing>
          <wp:inline distT="0" distB="0" distL="0" distR="0">
            <wp:extent cx="6152515" cy="82480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after="0" w:afterAutospacing="0"/>
        <w:jc w:val="both"/>
        <w:rPr>
          <w:rFonts w:ascii="Verdana" w:hAnsi="Verdana"/>
          <w:color w:val="000000"/>
          <w:sz w:val="20"/>
          <w:szCs w:val="20"/>
          <w:lang w:val="uk-UA"/>
        </w:rPr>
      </w:pPr>
    </w:p>
    <w:p>
      <w:pPr>
        <w:spacing w:line="192" w:lineRule="auto"/>
        <w:outlineLvl w:val="0"/>
        <w:rPr>
          <w:rFonts w:ascii="Verdana" w:hAnsi="Verdana"/>
          <w:b/>
          <w:lang w:val="uk-UA"/>
        </w:rPr>
      </w:pPr>
    </w:p>
    <w:p>
      <w:pPr>
        <w:spacing w:line="192" w:lineRule="auto"/>
        <w:outlineLvl w:val="0"/>
        <w:rPr>
          <w:rFonts w:ascii="Verdana" w:hAnsi="Verdana"/>
          <w:b/>
          <w:lang w:val="uk-UA"/>
        </w:rPr>
      </w:pPr>
    </w:p>
    <w:p>
      <w:pPr>
        <w:spacing w:line="192" w:lineRule="auto"/>
        <w:ind w:firstLine="708"/>
        <w:jc w:val="both"/>
        <w:outlineLvl w:val="0"/>
        <w:rPr>
          <w:rFonts w:ascii="Verdana" w:hAnsi="Verdana"/>
          <w:b/>
          <w:lang w:val="uk-UA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Фото реал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>зован</w:t>
      </w:r>
      <w:r>
        <w:rPr>
          <w:rFonts w:ascii="Verdana" w:hAnsi="Verdana" w:cs="Calibri"/>
          <w:b/>
          <w:sz w:val="18"/>
          <w:szCs w:val="18"/>
          <w:lang w:val="uk-UA"/>
        </w:rPr>
        <w:t>и</w:t>
      </w:r>
      <w:r>
        <w:rPr>
          <w:rFonts w:ascii="Verdana" w:hAnsi="Verdana" w:cs="Calibri"/>
          <w:b/>
          <w:sz w:val="18"/>
          <w:szCs w:val="18"/>
        </w:rPr>
        <w:t>х об´</w:t>
      </w:r>
      <w:r>
        <w:rPr>
          <w:rFonts w:ascii="Verdana" w:hAnsi="Verdana" w:cs="Calibri"/>
          <w:b/>
          <w:sz w:val="18"/>
          <w:szCs w:val="18"/>
          <w:lang w:val="uk-UA"/>
        </w:rPr>
        <w:t>єктів</w:t>
      </w:r>
      <w:r>
        <w:rPr>
          <w:rFonts w:ascii="Verdana" w:hAnsi="Verdana" w:cs="Calibri"/>
          <w:b/>
          <w:sz w:val="18"/>
          <w:szCs w:val="18"/>
        </w:rPr>
        <w:t>:</w:t>
      </w:r>
    </w:p>
    <w:p>
      <w:pPr>
        <w:ind w:left="-284" w:firstLine="710"/>
        <w:jc w:val="both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Ф</w:t>
      </w:r>
      <w:r>
        <w:rPr>
          <w:rFonts w:ascii="Verdana" w:hAnsi="Verdana" w:cs="Calibri"/>
          <w:b/>
          <w:sz w:val="18"/>
          <w:szCs w:val="18"/>
          <w:lang w:val="uk-UA"/>
        </w:rPr>
        <w:t>Г</w:t>
      </w:r>
      <w:r>
        <w:rPr>
          <w:rFonts w:ascii="Verdana" w:hAnsi="Verdana" w:cs="Calibri"/>
          <w:b/>
          <w:sz w:val="18"/>
          <w:szCs w:val="18"/>
        </w:rPr>
        <w:t xml:space="preserve"> «Тавр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>я ск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>ф», Запор</w:t>
      </w:r>
      <w:r>
        <w:rPr>
          <w:rFonts w:ascii="Verdana" w:hAnsi="Verdana" w:cs="Calibri"/>
          <w:b/>
          <w:sz w:val="18"/>
          <w:szCs w:val="18"/>
          <w:lang w:val="uk-UA"/>
        </w:rPr>
        <w:t>ізька</w:t>
      </w:r>
      <w:r>
        <w:rPr>
          <w:rFonts w:ascii="Verdana" w:hAnsi="Verdana" w:cs="Calibri"/>
          <w:b/>
          <w:sz w:val="18"/>
          <w:szCs w:val="18"/>
        </w:rPr>
        <w:t xml:space="preserve"> область</w:t>
      </w:r>
    </w:p>
    <w:p>
      <w:pPr>
        <w:ind w:left="-284" w:firstLine="710"/>
        <w:jc w:val="both"/>
        <w:rPr>
          <w:rFonts w:ascii="Verdana" w:hAnsi="Verdana" w:cs="Calibri"/>
          <w:b/>
          <w:sz w:val="18"/>
          <w:szCs w:val="1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217805</wp:posOffset>
            </wp:positionV>
            <wp:extent cx="3438525" cy="2570480"/>
            <wp:effectExtent l="0" t="0" r="0" b="0"/>
            <wp:wrapSquare wrapText="bothSides"/>
            <wp:docPr id="82" name="Рисунок 82" descr="06102010(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06102010(025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217805</wp:posOffset>
            </wp:positionV>
            <wp:extent cx="3409950" cy="2550160"/>
            <wp:effectExtent l="0" t="0" r="0" b="0"/>
            <wp:wrapSquare wrapText="bothSides"/>
            <wp:docPr id="62" name="Рисунок 62" descr="таврия ски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таврия скиф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-3810</wp:posOffset>
            </wp:positionV>
            <wp:extent cx="3069590" cy="2044065"/>
            <wp:effectExtent l="0" t="0" r="0" b="0"/>
            <wp:wrapSquare wrapText="bothSides"/>
            <wp:docPr id="30" name="Рисунок 30" descr="IMG_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IMG_04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63500</wp:posOffset>
            </wp:positionH>
            <wp:positionV relativeFrom="paragraph">
              <wp:posOffset>99695</wp:posOffset>
            </wp:positionV>
            <wp:extent cx="2907030" cy="1943100"/>
            <wp:effectExtent l="0" t="0" r="7620" b="0"/>
            <wp:wrapSquare wrapText="bothSides"/>
            <wp:docPr id="35" name="Рисунок 35" descr="IMG_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IMG_05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284" w:firstLine="426"/>
        <w:jc w:val="both"/>
        <w:rPr>
          <w:rFonts w:ascii="Verdana" w:hAnsi="Verdana"/>
          <w:b/>
          <w:i/>
          <w:sz w:val="20"/>
          <w:szCs w:val="20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Ф</w:t>
      </w:r>
      <w:r>
        <w:rPr>
          <w:rFonts w:ascii="Verdana" w:hAnsi="Verdana" w:cs="Calibri"/>
          <w:b/>
          <w:sz w:val="18"/>
          <w:szCs w:val="18"/>
          <w:lang w:val="uk-UA"/>
        </w:rPr>
        <w:t>Г</w:t>
      </w:r>
      <w:r>
        <w:rPr>
          <w:rFonts w:ascii="Verdana" w:hAnsi="Verdana" w:cs="Calibri"/>
          <w:b/>
          <w:sz w:val="18"/>
          <w:szCs w:val="18"/>
        </w:rPr>
        <w:t xml:space="preserve"> «Юг», Каховка</w: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323215</wp:posOffset>
            </wp:positionV>
            <wp:extent cx="3492500" cy="2619375"/>
            <wp:effectExtent l="19050" t="0" r="0" b="0"/>
            <wp:wrapSquare wrapText="bothSides"/>
            <wp:docPr id="60" name="Рисунок 60" descr="Ю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Ю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304165</wp:posOffset>
            </wp:positionV>
            <wp:extent cx="3121025" cy="2647950"/>
            <wp:effectExtent l="19050" t="0" r="3175" b="0"/>
            <wp:wrapSquare wrapText="bothSides"/>
            <wp:docPr id="59" name="Рисунок 59" descr="20160726_14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20160726_1427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4" r="4587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both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t>Ф</w:t>
      </w:r>
      <w:r>
        <w:rPr>
          <w:rFonts w:ascii="Verdana" w:hAnsi="Verdana" w:cs="Calibri"/>
          <w:b/>
          <w:sz w:val="18"/>
          <w:szCs w:val="18"/>
          <w:lang w:val="uk-UA"/>
        </w:rPr>
        <w:t>Г</w:t>
      </w:r>
      <w:r>
        <w:rPr>
          <w:rFonts w:ascii="Verdana" w:hAnsi="Verdana" w:cs="Calibri"/>
          <w:b/>
          <w:sz w:val="18"/>
          <w:szCs w:val="18"/>
        </w:rPr>
        <w:t xml:space="preserve"> «Труд», Нова Каховка</w:t>
      </w:r>
    </w:p>
    <w:p>
      <w:pPr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142240</wp:posOffset>
            </wp:positionV>
            <wp:extent cx="3165475" cy="2409825"/>
            <wp:effectExtent l="0" t="0" r="0" b="9525"/>
            <wp:wrapSquare wrapText="bothSides"/>
            <wp:docPr id="3" name="Рисунок 3" descr="C:\Users\shulim\AppData\Local\Microsoft\Windows\INetCache\Content.Word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hulim\AppData\Local\Microsoft\Windows\INetCache\Content.Word\морков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284" w:right="332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drawing>
          <wp:inline distT="0" distB="0" distL="0" distR="0">
            <wp:extent cx="3335655" cy="2409825"/>
            <wp:effectExtent l="0" t="0" r="0" b="0"/>
            <wp:docPr id="2" name="Рисунок 4" descr="IMG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IMG_04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325" cy="24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Calibri"/>
          <w:b/>
          <w:sz w:val="18"/>
          <w:szCs w:val="18"/>
        </w:rPr>
        <w:br w:type="textWrapping" w:clear="all"/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  <w:lang w:val="uk-UA"/>
        </w:rPr>
      </w:pPr>
      <w:r>
        <w:rPr>
          <w:rFonts w:ascii="Verdana" w:hAnsi="Verdana" w:cs="Calibri"/>
          <w:b/>
          <w:sz w:val="18"/>
          <w:szCs w:val="18"/>
        </w:rPr>
        <w:t>Заморозка малин</w:t>
      </w:r>
      <w:r>
        <w:rPr>
          <w:rFonts w:ascii="Verdana" w:hAnsi="Verdana" w:cs="Calibri"/>
          <w:b/>
          <w:sz w:val="18"/>
          <w:szCs w:val="18"/>
          <w:lang w:val="uk-UA"/>
        </w:rPr>
        <w:t>и</w:t>
      </w:r>
      <w:r>
        <w:rPr>
          <w:rFonts w:ascii="Verdana" w:hAnsi="Verdana" w:cs="Calibri"/>
          <w:b/>
          <w:sz w:val="18"/>
          <w:szCs w:val="18"/>
        </w:rPr>
        <w:t xml:space="preserve"> 5000 кг/</w:t>
      </w:r>
      <w:r>
        <w:rPr>
          <w:rFonts w:ascii="Verdana" w:hAnsi="Verdana" w:cs="Calibri"/>
          <w:b/>
          <w:sz w:val="18"/>
          <w:szCs w:val="18"/>
          <w:lang w:val="uk-UA"/>
        </w:rPr>
        <w:t>добу</w:t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284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drawing>
          <wp:inline distT="0" distB="0" distL="0" distR="0">
            <wp:extent cx="5530850" cy="41484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45" cy="41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  <w:r>
        <w:rPr>
          <w:rFonts w:ascii="Verdana" w:hAnsi="Verdana" w:cs="Calibri"/>
          <w:b/>
          <w:sz w:val="18"/>
          <w:szCs w:val="18"/>
          <w:lang w:val="en-US"/>
        </w:rPr>
        <w:t>Frozen</w:t>
      </w:r>
      <w:r>
        <w:rPr>
          <w:rFonts w:ascii="Verdana" w:hAnsi="Verdana" w:cs="Calibri"/>
          <w:b/>
          <w:sz w:val="18"/>
          <w:szCs w:val="18"/>
          <w:lang w:val="uk-UA"/>
        </w:rPr>
        <w:t xml:space="preserve"> </w:t>
      </w:r>
      <w:r>
        <w:rPr>
          <w:rFonts w:ascii="Verdana" w:hAnsi="Verdana" w:cs="Calibri"/>
          <w:b/>
          <w:sz w:val="18"/>
          <w:szCs w:val="18"/>
          <w:lang w:val="en-US"/>
        </w:rPr>
        <w:t>Foods</w:t>
      </w:r>
      <w:r>
        <w:rPr>
          <w:rFonts w:ascii="Verdana" w:hAnsi="Verdana" w:cs="Calibri"/>
          <w:b/>
          <w:sz w:val="18"/>
          <w:szCs w:val="18"/>
          <w:lang w:val="uk-UA"/>
        </w:rPr>
        <w:t>, заморозка малини 5000 кг/добу</w:t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ind w:left="-284" w:firstLine="710"/>
        <w:rPr>
          <w:rFonts w:ascii="Verdana" w:hAnsi="Verdana" w:cs="Calibri"/>
          <w:b/>
          <w:sz w:val="18"/>
          <w:szCs w:val="18"/>
          <w:lang w:val="uk-UA"/>
        </w:rPr>
      </w:pPr>
    </w:p>
    <w:p>
      <w:pPr>
        <w:ind w:left="-284" w:firstLine="1135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drawing>
          <wp:inline distT="0" distB="0" distL="0" distR="0">
            <wp:extent cx="5172075" cy="38785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84" w:firstLine="710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uk-UA"/>
        </w:rPr>
      </w:pPr>
      <w:r>
        <w:rPr>
          <w:rFonts w:ascii="Verdana" w:hAnsi="Verdana" w:cs="Calibri"/>
          <w:b/>
          <w:sz w:val="18"/>
          <w:szCs w:val="18"/>
        </w:rPr>
        <w:t>Д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>бр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>вка Агросерв</w:t>
      </w:r>
      <w:r>
        <w:rPr>
          <w:rFonts w:ascii="Verdana" w:hAnsi="Verdana" w:cs="Calibri"/>
          <w:b/>
          <w:sz w:val="18"/>
          <w:szCs w:val="18"/>
          <w:lang w:val="uk-UA"/>
        </w:rPr>
        <w:t>і</w:t>
      </w:r>
      <w:r>
        <w:rPr>
          <w:rFonts w:ascii="Verdana" w:hAnsi="Verdana" w:cs="Calibri"/>
          <w:b/>
          <w:sz w:val="18"/>
          <w:szCs w:val="18"/>
        </w:rPr>
        <w:t xml:space="preserve">с, </w:t>
      </w:r>
      <w:r>
        <w:rPr>
          <w:rFonts w:ascii="Verdana" w:hAnsi="Verdana" w:cs="Calibri"/>
          <w:b/>
          <w:sz w:val="18"/>
          <w:szCs w:val="18"/>
          <w:lang w:val="uk-UA"/>
        </w:rPr>
        <w:t>з</w:t>
      </w:r>
      <w:r>
        <w:rPr>
          <w:rFonts w:ascii="Verdana" w:hAnsi="Verdana" w:cs="Calibri"/>
          <w:b/>
          <w:sz w:val="18"/>
          <w:szCs w:val="18"/>
        </w:rPr>
        <w:t>аморозка малин</w:t>
      </w:r>
      <w:r>
        <w:rPr>
          <w:rFonts w:ascii="Verdana" w:hAnsi="Verdana" w:cs="Calibri"/>
          <w:b/>
          <w:sz w:val="18"/>
          <w:szCs w:val="18"/>
          <w:lang w:val="uk-UA"/>
        </w:rPr>
        <w:t>и</w:t>
      </w:r>
      <w:r>
        <w:rPr>
          <w:rFonts w:ascii="Verdana" w:hAnsi="Verdana" w:cs="Calibri"/>
          <w:b/>
          <w:sz w:val="18"/>
          <w:szCs w:val="18"/>
        </w:rPr>
        <w:t xml:space="preserve"> 3000 кг/</w:t>
      </w:r>
      <w:r>
        <w:rPr>
          <w:rFonts w:ascii="Verdana" w:hAnsi="Verdana" w:cs="Calibri"/>
          <w:b/>
          <w:sz w:val="18"/>
          <w:szCs w:val="18"/>
          <w:lang w:val="uk-UA"/>
        </w:rPr>
        <w:t>добу</w:t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ind w:left="-284" w:firstLine="142"/>
        <w:jc w:val="center"/>
        <w:rPr>
          <w:rFonts w:ascii="Verdana" w:hAnsi="Verdana" w:cs="Calibri"/>
          <w:b/>
          <w:sz w:val="18"/>
          <w:szCs w:val="18"/>
        </w:rPr>
      </w:pPr>
      <w:r>
        <w:rPr>
          <w:rFonts w:ascii="Verdana" w:hAnsi="Verdana" w:cs="Calibri"/>
          <w:b/>
          <w:sz w:val="18"/>
          <w:szCs w:val="18"/>
        </w:rPr>
        <w:drawing>
          <wp:inline distT="0" distB="0" distL="0" distR="0">
            <wp:extent cx="5724525" cy="32150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250" cy="32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284" w:firstLine="710"/>
        <w:jc w:val="center"/>
        <w:rPr>
          <w:rFonts w:ascii="Verdana" w:hAnsi="Verdana" w:cs="Calibri"/>
          <w:b/>
          <w:sz w:val="18"/>
          <w:szCs w:val="18"/>
        </w:rPr>
      </w:pPr>
    </w:p>
    <w:p>
      <w:pPr>
        <w:jc w:val="center"/>
        <w:rPr>
          <w:rFonts w:ascii="Verdana" w:hAnsi="Verdana" w:cs="Calibri"/>
          <w:b/>
          <w:sz w:val="18"/>
          <w:szCs w:val="18"/>
          <w:lang w:val="en-US"/>
        </w:rPr>
      </w:pPr>
    </w:p>
    <w:p>
      <w:pPr>
        <w:ind w:left="-284" w:firstLine="426"/>
        <w:jc w:val="center"/>
        <w:rPr>
          <w:rFonts w:ascii="Verdana" w:hAnsi="Verdana"/>
          <w:b/>
          <w:iCs/>
          <w:sz w:val="20"/>
          <w:szCs w:val="20"/>
          <w:lang w:val="uk-UA"/>
        </w:rPr>
      </w:pPr>
    </w:p>
    <w:p>
      <w:pPr>
        <w:ind w:left="-284" w:firstLine="426"/>
        <w:jc w:val="center"/>
        <w:rPr>
          <w:rFonts w:ascii="Verdana" w:hAnsi="Verdana"/>
          <w:b/>
          <w:iCs/>
          <w:sz w:val="20"/>
          <w:szCs w:val="20"/>
        </w:rPr>
      </w:pPr>
      <w:r>
        <w:rPr>
          <w:rFonts w:ascii="Verdana" w:hAnsi="Verdana"/>
          <w:b/>
          <w:iCs/>
          <w:sz w:val="20"/>
          <w:szCs w:val="20"/>
        </w:rPr>
        <w:t>Фото реал</w:t>
      </w:r>
      <w:r>
        <w:rPr>
          <w:rFonts w:ascii="Verdana" w:hAnsi="Verdana"/>
          <w:b/>
          <w:iCs/>
          <w:sz w:val="20"/>
          <w:szCs w:val="20"/>
          <w:lang w:val="uk-UA"/>
        </w:rPr>
        <w:t>ізованих</w:t>
      </w:r>
      <w:r>
        <w:rPr>
          <w:rFonts w:ascii="Verdana" w:hAnsi="Verdana"/>
          <w:b/>
          <w:iCs/>
          <w:sz w:val="20"/>
          <w:szCs w:val="20"/>
        </w:rPr>
        <w:t xml:space="preserve"> техн</w:t>
      </w:r>
      <w:r>
        <w:rPr>
          <w:rFonts w:ascii="Verdana" w:hAnsi="Verdana"/>
          <w:b/>
          <w:iCs/>
          <w:sz w:val="20"/>
          <w:szCs w:val="20"/>
          <w:lang w:val="uk-UA"/>
        </w:rPr>
        <w:t>ічних</w:t>
      </w:r>
      <w:r>
        <w:rPr>
          <w:rFonts w:ascii="Verdana" w:hAnsi="Verdana"/>
          <w:b/>
          <w:iCs/>
          <w:sz w:val="20"/>
          <w:szCs w:val="20"/>
        </w:rPr>
        <w:t xml:space="preserve"> </w:t>
      </w:r>
      <w:r>
        <w:rPr>
          <w:rFonts w:ascii="Verdana" w:hAnsi="Verdana"/>
          <w:b/>
          <w:iCs/>
          <w:sz w:val="20"/>
          <w:szCs w:val="20"/>
          <w:lang w:val="uk-UA"/>
        </w:rPr>
        <w:t>рішень</w:t>
      </w:r>
    </w:p>
    <w:p>
      <w:pPr>
        <w:ind w:left="-284" w:firstLine="426"/>
        <w:jc w:val="both"/>
        <w:rPr>
          <w:rFonts w:ascii="Verdana" w:hAnsi="Verdana"/>
          <w:b/>
          <w:i/>
          <w:sz w:val="20"/>
          <w:szCs w:val="20"/>
        </w:rPr>
      </w:pPr>
    </w:p>
    <w:p>
      <w:pPr>
        <w:ind w:left="-567" w:right="-230" w:firstLine="426"/>
        <w:jc w:val="both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132455" cy="20027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775" cy="2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327400" cy="1987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60" cy="20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67" w:right="-230" w:firstLine="426"/>
        <w:jc w:val="both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132455" cy="2349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20" cy="23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347085" cy="23475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90" cy="24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567" w:right="-230" w:firstLine="426"/>
        <w:jc w:val="both"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132455" cy="2308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64" cy="231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i/>
          <w:sz w:val="20"/>
          <w:szCs w:val="20"/>
        </w:rPr>
        <w:drawing>
          <wp:inline distT="0" distB="0" distL="0" distR="0">
            <wp:extent cx="3339465" cy="22980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57" cy="231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Verdana" w:hAnsi="Verdana"/>
          <w:b/>
          <w:i/>
          <w:sz w:val="20"/>
          <w:szCs w:val="20"/>
        </w:rPr>
      </w:pPr>
    </w:p>
    <w:p>
      <w:pPr>
        <w:ind w:left="-567" w:firstLine="426"/>
        <w:jc w:val="both"/>
        <w:rPr>
          <w:rFonts w:ascii="Verdana" w:hAnsi="Verdana"/>
          <w:b/>
          <w:i/>
          <w:sz w:val="20"/>
          <w:szCs w:val="20"/>
        </w:rPr>
      </w:pPr>
    </w:p>
    <w:p>
      <w:pPr>
        <w:ind w:left="284" w:hanging="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drawing>
          <wp:inline distT="0" distB="0" distL="0" distR="0">
            <wp:extent cx="6400800" cy="4800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702" cy="48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" w:hanging="142"/>
        <w:rPr>
          <w:rFonts w:ascii="Verdana" w:hAnsi="Verdana"/>
          <w:sz w:val="20"/>
          <w:szCs w:val="20"/>
        </w:rPr>
      </w:pPr>
    </w:p>
    <w:p>
      <w:pPr>
        <w:rPr>
          <w:rFonts w:ascii="Verdana" w:hAnsi="Verdana" w:cs="Calibri"/>
          <w:b/>
          <w:sz w:val="18"/>
          <w:szCs w:val="18"/>
        </w:rPr>
      </w:pPr>
    </w:p>
    <w:p>
      <w:pPr>
        <w:ind w:left="-284" w:firstLine="710"/>
        <w:jc w:val="both"/>
        <w:rPr>
          <w:rFonts w:ascii="Verdana" w:hAnsi="Verdana" w:cs="Calibri"/>
          <w:b/>
          <w:sz w:val="18"/>
          <w:szCs w:val="18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type w:val="continuous"/>
      <w:pgSz w:w="11905" w:h="16837"/>
      <w:pgMar w:top="1843" w:right="848" w:bottom="709" w:left="1081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 Rounded MT Bold">
    <w:panose1 w:val="020F0704030504030204"/>
    <w:charset w:val="00"/>
    <w:family w:val="swiss"/>
    <w:pitch w:val="default"/>
    <w:sig w:usb0="00000003" w:usb1="00000000" w:usb2="00000000" w:usb3="00000000" w:csb0="20000001" w:csb1="0000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385"/>
        <w:tab w:val="right" w:pos="9720"/>
      </w:tabs>
      <w:jc w:val="center"/>
      <w:rPr>
        <w:rFonts w:ascii="Verdana" w:hAnsi="Verdana"/>
        <w:b/>
        <w:color w:val="2F5496"/>
        <w:sz w:val="14"/>
        <w:szCs w:val="18"/>
        <w:lang w:val="uk-UA"/>
      </w:rPr>
    </w:pPr>
    <w:r>
      <w:rPr>
        <w:rFonts w:ascii="Verdana" w:hAnsi="Verdana"/>
        <w:b/>
        <w:bCs/>
        <w:color w:val="2F5496"/>
        <w:sz w:val="18"/>
        <w:szCs w:val="22"/>
      </w:rPr>
      <w:t>ТОВ ”Холод-Інжиніринг”</w:t>
    </w:r>
    <w:r>
      <w:rPr>
        <w:rFonts w:ascii="Verdana" w:hAnsi="Verdana"/>
        <w:b/>
        <w:bCs/>
        <w:color w:val="2F5496"/>
        <w:sz w:val="18"/>
        <w:szCs w:val="22"/>
        <w:lang w:val="uk-UA"/>
      </w:rPr>
      <w:t xml:space="preserve"> </w:t>
    </w:r>
    <w:r>
      <w:rPr>
        <w:rFonts w:ascii="Verdana" w:hAnsi="Verdana"/>
        <w:color w:val="2F5496"/>
        <w:sz w:val="14"/>
        <w:szCs w:val="18"/>
      </w:rPr>
      <w:t>моб.:</w:t>
    </w:r>
    <w:r>
      <w:rPr>
        <w:rFonts w:ascii="Verdana" w:hAnsi="Verdana"/>
        <w:b/>
        <w:color w:val="2F5496"/>
        <w:sz w:val="14"/>
        <w:szCs w:val="18"/>
      </w:rPr>
      <w:t xml:space="preserve">(050)972-64-72, e-mail: viktor@h-e.com.ua </w:t>
    </w:r>
  </w:p>
  <w:p>
    <w:pPr>
      <w:pStyle w:val="10"/>
      <w:jc w:val="center"/>
      <w:rPr>
        <w:rFonts w:ascii="Verdana" w:hAnsi="Verdana"/>
        <w:color w:val="2F5496"/>
        <w:sz w:val="14"/>
        <w:szCs w:val="18"/>
        <w:lang w:val="uk-UA"/>
      </w:rPr>
    </w:pPr>
    <w:r>
      <w:fldChar w:fldCharType="begin"/>
    </w:r>
    <w:r>
      <w:instrText xml:space="preserve"> HYPERLINK "http://www.h-e.com.ua" </w:instrText>
    </w:r>
    <w:r>
      <w:fldChar w:fldCharType="separate"/>
    </w:r>
    <w:r>
      <w:rPr>
        <w:rStyle w:val="6"/>
        <w:rFonts w:ascii="Verdana" w:hAnsi="Verdana"/>
        <w:sz w:val="14"/>
        <w:szCs w:val="18"/>
        <w:lang w:val="en-US"/>
      </w:rPr>
      <w:t>http</w:t>
    </w:r>
    <w:r>
      <w:rPr>
        <w:rStyle w:val="6"/>
        <w:rFonts w:ascii="Verdana" w:hAnsi="Verdana"/>
        <w:sz w:val="14"/>
        <w:szCs w:val="18"/>
        <w:lang w:val="uk-UA"/>
      </w:rPr>
      <w:t>://</w:t>
    </w:r>
    <w:r>
      <w:rPr>
        <w:rStyle w:val="6"/>
        <w:rFonts w:ascii="Verdana" w:hAnsi="Verdana"/>
        <w:sz w:val="14"/>
        <w:szCs w:val="18"/>
        <w:lang w:val="en-US"/>
      </w:rPr>
      <w:t>www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h</w:t>
    </w:r>
    <w:r>
      <w:rPr>
        <w:rStyle w:val="6"/>
        <w:rFonts w:ascii="Verdana" w:hAnsi="Verdana"/>
        <w:sz w:val="14"/>
        <w:szCs w:val="18"/>
        <w:lang w:val="uk-UA"/>
      </w:rPr>
      <w:t>-</w:t>
    </w:r>
    <w:r>
      <w:rPr>
        <w:rStyle w:val="6"/>
        <w:rFonts w:ascii="Verdana" w:hAnsi="Verdana"/>
        <w:sz w:val="14"/>
        <w:szCs w:val="18"/>
        <w:lang w:val="en-US"/>
      </w:rPr>
      <w:t>e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com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ua</w:t>
    </w:r>
    <w:r>
      <w:rPr>
        <w:rStyle w:val="6"/>
        <w:rFonts w:ascii="Verdana" w:hAnsi="Verdana"/>
        <w:sz w:val="14"/>
        <w:szCs w:val="18"/>
        <w:lang w:val="en-US"/>
      </w:rPr>
      <w:fldChar w:fldCharType="end"/>
    </w:r>
    <w:r>
      <w:rPr>
        <w:rFonts w:ascii="Verdana" w:hAnsi="Verdana"/>
        <w:color w:val="2F5496"/>
        <w:sz w:val="14"/>
        <w:szCs w:val="18"/>
        <w:lang w:val="uk-UA"/>
      </w:rPr>
      <w:t xml:space="preserve"> </w:t>
    </w:r>
    <w:r>
      <w:fldChar w:fldCharType="begin"/>
    </w:r>
    <w:r>
      <w:instrText xml:space="preserve"> HYPERLINK "http://www.facebook.com/holod.engineering/" </w:instrText>
    </w:r>
    <w:r>
      <w:fldChar w:fldCharType="separate"/>
    </w:r>
    <w:r>
      <w:rPr>
        <w:rStyle w:val="6"/>
        <w:rFonts w:ascii="Verdana" w:hAnsi="Verdana"/>
        <w:sz w:val="14"/>
        <w:szCs w:val="18"/>
        <w:lang w:val="en-US"/>
      </w:rPr>
      <w:t>http</w:t>
    </w:r>
    <w:r>
      <w:rPr>
        <w:rStyle w:val="6"/>
        <w:rFonts w:ascii="Verdana" w:hAnsi="Verdana"/>
        <w:sz w:val="14"/>
        <w:szCs w:val="18"/>
        <w:lang w:val="uk-UA"/>
      </w:rPr>
      <w:t>://</w:t>
    </w:r>
    <w:r>
      <w:rPr>
        <w:rStyle w:val="6"/>
        <w:rFonts w:ascii="Verdana" w:hAnsi="Verdana"/>
        <w:sz w:val="14"/>
        <w:szCs w:val="18"/>
        <w:lang w:val="en-US"/>
      </w:rPr>
      <w:t>www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facebook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com</w:t>
    </w:r>
    <w:r>
      <w:rPr>
        <w:rStyle w:val="6"/>
        <w:rFonts w:ascii="Verdana" w:hAnsi="Verdana"/>
        <w:sz w:val="14"/>
        <w:szCs w:val="18"/>
        <w:lang w:val="uk-UA"/>
      </w:rPr>
      <w:t>/</w:t>
    </w:r>
    <w:r>
      <w:rPr>
        <w:rStyle w:val="6"/>
        <w:rFonts w:ascii="Verdana" w:hAnsi="Verdana"/>
        <w:sz w:val="14"/>
        <w:szCs w:val="18"/>
        <w:lang w:val="en-US"/>
      </w:rPr>
      <w:t>holod</w:t>
    </w:r>
    <w:r>
      <w:rPr>
        <w:rStyle w:val="6"/>
        <w:rFonts w:ascii="Verdana" w:hAnsi="Verdana"/>
        <w:sz w:val="14"/>
        <w:szCs w:val="18"/>
        <w:lang w:val="uk-UA"/>
      </w:rPr>
      <w:t>.</w:t>
    </w:r>
    <w:r>
      <w:rPr>
        <w:rStyle w:val="6"/>
        <w:rFonts w:ascii="Verdana" w:hAnsi="Verdana"/>
        <w:sz w:val="14"/>
        <w:szCs w:val="18"/>
        <w:lang w:val="en-US"/>
      </w:rPr>
      <w:t>engineering</w:t>
    </w:r>
    <w:r>
      <w:rPr>
        <w:rStyle w:val="6"/>
        <w:rFonts w:ascii="Verdana" w:hAnsi="Verdana"/>
        <w:sz w:val="14"/>
        <w:szCs w:val="18"/>
        <w:lang w:val="uk-UA"/>
      </w:rPr>
      <w:t>/</w:t>
    </w:r>
    <w:r>
      <w:rPr>
        <w:rStyle w:val="6"/>
        <w:rFonts w:ascii="Verdana" w:hAnsi="Verdana"/>
        <w:sz w:val="14"/>
        <w:szCs w:val="18"/>
        <w:lang w:val="uk-UA"/>
      </w:rPr>
      <w:fldChar w:fldCharType="end"/>
    </w:r>
  </w:p>
  <w:p>
    <w:pPr>
      <w:pStyle w:val="10"/>
      <w:jc w:val="center"/>
      <w:rPr>
        <w:lang w:val="uk-U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954"/>
        <w:tab w:val="right" w:pos="9720"/>
      </w:tabs>
      <w:ind w:left="6521"/>
      <w:rPr>
        <w:rFonts w:ascii="Verdana" w:hAnsi="Verdana"/>
        <w:b/>
        <w:bCs/>
        <w:sz w:val="16"/>
        <w:szCs w:val="1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381000</wp:posOffset>
          </wp:positionH>
          <wp:positionV relativeFrom="paragraph">
            <wp:posOffset>-333375</wp:posOffset>
          </wp:positionV>
          <wp:extent cx="2734945" cy="1933575"/>
          <wp:effectExtent l="0" t="0" r="0" b="0"/>
          <wp:wrapNone/>
          <wp:docPr id="4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4945" cy="193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9"/>
      <w:tabs>
        <w:tab w:val="center" w:pos="5385"/>
        <w:tab w:val="right" w:pos="9720"/>
      </w:tabs>
      <w:ind w:left="5103"/>
      <w:rPr>
        <w:rFonts w:ascii="Verdana" w:hAnsi="Verdana"/>
        <w:b/>
        <w:bCs/>
        <w:sz w:val="16"/>
        <w:szCs w:val="16"/>
      </w:rPr>
    </w:pPr>
  </w:p>
  <w:p>
    <w:pPr>
      <w:pStyle w:val="9"/>
      <w:tabs>
        <w:tab w:val="center" w:pos="6521"/>
        <w:tab w:val="right" w:pos="9720"/>
      </w:tabs>
      <w:ind w:left="5954"/>
      <w:rPr>
        <w:rFonts w:ascii="Verdana" w:hAnsi="Verdana"/>
        <w:b/>
        <w:bCs/>
        <w:color w:val="2F5496"/>
        <w:sz w:val="18"/>
        <w:szCs w:val="22"/>
      </w:rPr>
    </w:pPr>
    <w:r>
      <w:rPr>
        <w:rFonts w:ascii="Verdana" w:hAnsi="Verdana"/>
        <w:b/>
        <w:bCs/>
        <w:color w:val="2F5496"/>
        <w:sz w:val="18"/>
        <w:szCs w:val="22"/>
        <w:lang w:val="uk-UA"/>
      </w:rPr>
      <w:t>ТОВ</w:t>
    </w:r>
    <w:r>
      <w:rPr>
        <w:rFonts w:ascii="Verdana" w:hAnsi="Verdana"/>
        <w:b/>
        <w:bCs/>
        <w:color w:val="2F5496"/>
        <w:sz w:val="18"/>
        <w:szCs w:val="22"/>
      </w:rPr>
      <w:t xml:space="preserve"> ”Холод-</w:t>
    </w:r>
    <w:r>
      <w:rPr>
        <w:rFonts w:ascii="Verdana" w:hAnsi="Verdana"/>
        <w:b/>
        <w:bCs/>
        <w:color w:val="2F5496"/>
        <w:sz w:val="18"/>
        <w:szCs w:val="22"/>
        <w:lang w:val="uk-UA"/>
      </w:rPr>
      <w:t>Інжиніринг</w:t>
    </w:r>
    <w:r>
      <w:rPr>
        <w:rFonts w:ascii="Verdana" w:hAnsi="Verdana"/>
        <w:b/>
        <w:bCs/>
        <w:color w:val="2F5496"/>
        <w:sz w:val="18"/>
        <w:szCs w:val="22"/>
      </w:rPr>
      <w:t>”</w:t>
    </w:r>
  </w:p>
  <w:p>
    <w:pPr>
      <w:pStyle w:val="9"/>
      <w:tabs>
        <w:tab w:val="center" w:pos="6521"/>
        <w:tab w:val="right" w:pos="9720"/>
      </w:tabs>
      <w:ind w:left="5954"/>
      <w:rPr>
        <w:rFonts w:ascii="Verdana" w:hAnsi="Verdana"/>
        <w:b/>
        <w:color w:val="2F5496"/>
        <w:sz w:val="14"/>
        <w:szCs w:val="18"/>
      </w:rPr>
    </w:pPr>
    <w:r>
      <w:rPr>
        <w:rFonts w:ascii="Verdana" w:hAnsi="Verdana"/>
        <w:b/>
        <w:bCs/>
        <w:color w:val="2F5496"/>
        <w:sz w:val="14"/>
        <w:szCs w:val="18"/>
      </w:rPr>
      <w:t>Адреса: 03146 м.Київ, вул. Петра Чаадаєва 2Б</w:t>
    </w:r>
    <w:r>
      <w:rPr>
        <w:rFonts w:ascii="Verdana" w:hAnsi="Verdana"/>
        <w:b/>
        <w:bCs/>
        <w:color w:val="2F5496"/>
        <w:sz w:val="14"/>
        <w:szCs w:val="18"/>
        <w:lang w:val="uk-UA"/>
      </w:rPr>
      <w:t xml:space="preserve"> </w:t>
    </w:r>
    <w:r>
      <w:rPr>
        <w:rFonts w:ascii="Verdana" w:hAnsi="Verdana"/>
        <w:color w:val="2F5496"/>
        <w:sz w:val="14"/>
        <w:szCs w:val="18"/>
      </w:rPr>
      <w:t>моб.:</w:t>
    </w:r>
    <w:r>
      <w:rPr>
        <w:rFonts w:ascii="Verdana" w:hAnsi="Verdana"/>
        <w:b/>
        <w:color w:val="2F5496"/>
        <w:sz w:val="14"/>
        <w:szCs w:val="18"/>
      </w:rPr>
      <w:t xml:space="preserve"> (0</w:t>
    </w:r>
    <w:r>
      <w:rPr>
        <w:rFonts w:ascii="Verdana" w:hAnsi="Verdana"/>
        <w:b/>
        <w:color w:val="2F5496"/>
        <w:sz w:val="14"/>
        <w:szCs w:val="18"/>
        <w:lang w:val="uk-UA"/>
      </w:rPr>
      <w:t>50</w:t>
    </w:r>
    <w:r>
      <w:rPr>
        <w:rFonts w:ascii="Verdana" w:hAnsi="Verdana"/>
        <w:b/>
        <w:color w:val="2F5496"/>
        <w:sz w:val="14"/>
        <w:szCs w:val="18"/>
      </w:rPr>
      <w:t>)</w:t>
    </w:r>
    <w:r>
      <w:rPr>
        <w:rFonts w:ascii="Verdana" w:hAnsi="Verdana"/>
        <w:b/>
        <w:color w:val="2F5496"/>
        <w:sz w:val="14"/>
        <w:szCs w:val="18"/>
        <w:lang w:val="uk-UA"/>
      </w:rPr>
      <w:t xml:space="preserve"> 972</w:t>
    </w:r>
    <w:r>
      <w:rPr>
        <w:rFonts w:ascii="Verdana" w:hAnsi="Verdana"/>
        <w:b/>
        <w:color w:val="2F5496"/>
        <w:sz w:val="14"/>
        <w:szCs w:val="18"/>
      </w:rPr>
      <w:t>-</w:t>
    </w:r>
    <w:r>
      <w:rPr>
        <w:rFonts w:ascii="Verdana" w:hAnsi="Verdana"/>
        <w:b/>
        <w:color w:val="2F5496"/>
        <w:sz w:val="14"/>
        <w:szCs w:val="18"/>
        <w:lang w:val="uk-UA"/>
      </w:rPr>
      <w:t>64</w:t>
    </w:r>
    <w:r>
      <w:rPr>
        <w:rFonts w:ascii="Verdana" w:hAnsi="Verdana"/>
        <w:b/>
        <w:color w:val="2F5496"/>
        <w:sz w:val="14"/>
        <w:szCs w:val="18"/>
      </w:rPr>
      <w:t>-7</w:t>
    </w:r>
    <w:r>
      <w:rPr>
        <w:rFonts w:ascii="Verdana" w:hAnsi="Verdana"/>
        <w:b/>
        <w:color w:val="2F5496"/>
        <w:sz w:val="14"/>
        <w:szCs w:val="18"/>
        <w:lang w:val="uk-UA"/>
      </w:rPr>
      <w:t>2</w:t>
    </w:r>
  </w:p>
  <w:p>
    <w:pPr>
      <w:pStyle w:val="9"/>
      <w:tabs>
        <w:tab w:val="center" w:pos="6521"/>
        <w:tab w:val="right" w:pos="9720"/>
      </w:tabs>
      <w:ind w:left="5954"/>
      <w:rPr>
        <w:rFonts w:ascii="Verdana" w:hAnsi="Verdana"/>
        <w:b/>
        <w:color w:val="2F5496"/>
        <w:sz w:val="14"/>
        <w:szCs w:val="18"/>
        <w:lang w:val="en-US"/>
      </w:rPr>
    </w:pPr>
    <w:r>
      <w:rPr>
        <w:rFonts w:ascii="Verdana" w:hAnsi="Verdana"/>
        <w:color w:val="2F5496"/>
        <w:sz w:val="14"/>
        <w:szCs w:val="18"/>
        <w:lang w:val="en-US"/>
      </w:rPr>
      <w:t>e-mail:</w:t>
    </w:r>
    <w:r>
      <w:rPr>
        <w:rFonts w:ascii="Verdana" w:hAnsi="Verdana"/>
        <w:b/>
        <w:color w:val="2F5496"/>
        <w:sz w:val="14"/>
        <w:szCs w:val="18"/>
        <w:lang w:val="en-US"/>
      </w:rPr>
      <w:t xml:space="preserve"> </w:t>
    </w:r>
    <w:r>
      <w:rPr>
        <w:rFonts w:ascii="Verdana" w:hAnsi="Verdana"/>
        <w:b/>
        <w:color w:val="2F5496"/>
        <w:sz w:val="14"/>
        <w:szCs w:val="18"/>
        <w:lang w:val="uk-UA"/>
      </w:rPr>
      <w:t>viktor@h-e.com.ua</w:t>
    </w:r>
  </w:p>
  <w:p>
    <w:pPr>
      <w:pStyle w:val="9"/>
      <w:tabs>
        <w:tab w:val="center" w:pos="6521"/>
      </w:tabs>
      <w:ind w:left="5954"/>
      <w:rPr>
        <w:rFonts w:ascii="Verdana" w:hAnsi="Verdana"/>
        <w:b/>
        <w:color w:val="2F5496"/>
        <w:sz w:val="14"/>
        <w:szCs w:val="18"/>
        <w:lang w:val="en-US"/>
      </w:rPr>
    </w:pPr>
    <w:r>
      <w:fldChar w:fldCharType="begin"/>
    </w:r>
    <w:r>
      <w:instrText xml:space="preserve"> HYPERLINK "http://www.h-e.com.ua" </w:instrText>
    </w:r>
    <w:r>
      <w:fldChar w:fldCharType="separate"/>
    </w:r>
    <w:r>
      <w:rPr>
        <w:rStyle w:val="6"/>
        <w:rFonts w:ascii="Verdana" w:hAnsi="Verdana"/>
        <w:sz w:val="14"/>
        <w:szCs w:val="18"/>
        <w:lang w:val="en-US"/>
      </w:rPr>
      <w:t>http://</w:t>
    </w:r>
    <w:r>
      <w:rPr>
        <w:rStyle w:val="6"/>
        <w:rFonts w:ascii="Verdana" w:hAnsi="Verdana"/>
        <w:b/>
        <w:sz w:val="14"/>
        <w:szCs w:val="18"/>
        <w:lang w:val="en-US"/>
      </w:rPr>
      <w:t>www.h-e.com.ua</w:t>
    </w:r>
    <w:r>
      <w:rPr>
        <w:rStyle w:val="6"/>
        <w:rFonts w:ascii="Verdana" w:hAnsi="Verdana"/>
        <w:b/>
        <w:sz w:val="14"/>
        <w:szCs w:val="18"/>
        <w:lang w:val="en-US"/>
      </w:rPr>
      <w:fldChar w:fldCharType="end"/>
    </w:r>
  </w:p>
  <w:p>
    <w:pPr>
      <w:pStyle w:val="9"/>
      <w:tabs>
        <w:tab w:val="center" w:pos="6521"/>
      </w:tabs>
      <w:ind w:left="5954"/>
      <w:rPr>
        <w:rFonts w:ascii="Verdana" w:hAnsi="Verdana"/>
        <w:color w:val="2F5496"/>
        <w:sz w:val="14"/>
        <w:szCs w:val="18"/>
        <w:lang w:val="en-US"/>
      </w:rPr>
    </w:pPr>
    <w:r>
      <w:fldChar w:fldCharType="begin"/>
    </w:r>
    <w:r>
      <w:instrText xml:space="preserve"> HYPERLINK "http://www.facebook.com/holod.engineering/" </w:instrText>
    </w:r>
    <w:r>
      <w:fldChar w:fldCharType="separate"/>
    </w:r>
    <w:r>
      <w:rPr>
        <w:rStyle w:val="6"/>
        <w:rFonts w:ascii="Verdana" w:hAnsi="Verdana"/>
        <w:sz w:val="14"/>
        <w:szCs w:val="18"/>
        <w:lang w:val="en-US"/>
      </w:rPr>
      <w:t>http://</w:t>
    </w:r>
    <w:r>
      <w:rPr>
        <w:rStyle w:val="6"/>
        <w:rFonts w:ascii="Verdana" w:hAnsi="Verdana"/>
        <w:b/>
        <w:sz w:val="14"/>
        <w:szCs w:val="18"/>
        <w:lang w:val="en-US"/>
      </w:rPr>
      <w:t>www.facebook.com/holod.engineering/</w:t>
    </w:r>
    <w:r>
      <w:rPr>
        <w:rStyle w:val="6"/>
        <w:rFonts w:ascii="Verdana" w:hAnsi="Verdana"/>
        <w:b/>
        <w:sz w:val="14"/>
        <w:szCs w:val="18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2082707" o:spid="_x0000_s2051" o:spt="75" type="#_x0000_t75" style="position:absolute;left:0pt;height:350.6pt;width:498.6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2082706" o:spid="_x0000_s2054" o:spt="75" type="#_x0000_t75" style="position:absolute;left:0pt;height:350.6pt;width:498.6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doNotHyphenateCaps/>
  <w:characterSpacingControl w:val="doNotCompress"/>
  <w:doNotValidateAgainstSchema/>
  <w:doNotDemarcateInvalidXml/>
  <w:hdrShapeDefaults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58"/>
    <w:rsid w:val="00000A13"/>
    <w:rsid w:val="00001B5B"/>
    <w:rsid w:val="000060BE"/>
    <w:rsid w:val="000151B3"/>
    <w:rsid w:val="00015309"/>
    <w:rsid w:val="00015E8E"/>
    <w:rsid w:val="00016DA7"/>
    <w:rsid w:val="000174F2"/>
    <w:rsid w:val="00024C70"/>
    <w:rsid w:val="00027277"/>
    <w:rsid w:val="00027666"/>
    <w:rsid w:val="00031F76"/>
    <w:rsid w:val="00063652"/>
    <w:rsid w:val="00064AF6"/>
    <w:rsid w:val="00065346"/>
    <w:rsid w:val="00066B73"/>
    <w:rsid w:val="0007729A"/>
    <w:rsid w:val="00077B83"/>
    <w:rsid w:val="0008261A"/>
    <w:rsid w:val="00082722"/>
    <w:rsid w:val="00083B6C"/>
    <w:rsid w:val="000848CB"/>
    <w:rsid w:val="00084D95"/>
    <w:rsid w:val="00085180"/>
    <w:rsid w:val="00090B93"/>
    <w:rsid w:val="00090DC3"/>
    <w:rsid w:val="00091119"/>
    <w:rsid w:val="00091F94"/>
    <w:rsid w:val="00093A70"/>
    <w:rsid w:val="000957B8"/>
    <w:rsid w:val="00097FA9"/>
    <w:rsid w:val="000A23A7"/>
    <w:rsid w:val="000A3369"/>
    <w:rsid w:val="000A4A4B"/>
    <w:rsid w:val="000A6964"/>
    <w:rsid w:val="000B1B35"/>
    <w:rsid w:val="000B7CB7"/>
    <w:rsid w:val="000C38A3"/>
    <w:rsid w:val="000D2E0E"/>
    <w:rsid w:val="000D3762"/>
    <w:rsid w:val="000D4887"/>
    <w:rsid w:val="000D5A84"/>
    <w:rsid w:val="000E0243"/>
    <w:rsid w:val="000F018C"/>
    <w:rsid w:val="000F3AAA"/>
    <w:rsid w:val="000F5FC8"/>
    <w:rsid w:val="00101FBC"/>
    <w:rsid w:val="0010265F"/>
    <w:rsid w:val="00103C50"/>
    <w:rsid w:val="00106859"/>
    <w:rsid w:val="001078C9"/>
    <w:rsid w:val="00110793"/>
    <w:rsid w:val="00110F17"/>
    <w:rsid w:val="00111DAE"/>
    <w:rsid w:val="00112643"/>
    <w:rsid w:val="001136F7"/>
    <w:rsid w:val="00113CBE"/>
    <w:rsid w:val="00114201"/>
    <w:rsid w:val="00117779"/>
    <w:rsid w:val="00127A2B"/>
    <w:rsid w:val="00131E32"/>
    <w:rsid w:val="00136785"/>
    <w:rsid w:val="00137FCF"/>
    <w:rsid w:val="001473C2"/>
    <w:rsid w:val="001530A6"/>
    <w:rsid w:val="00153688"/>
    <w:rsid w:val="001553A7"/>
    <w:rsid w:val="00155E2F"/>
    <w:rsid w:val="0015700F"/>
    <w:rsid w:val="00162538"/>
    <w:rsid w:val="00170196"/>
    <w:rsid w:val="00170EBD"/>
    <w:rsid w:val="00174223"/>
    <w:rsid w:val="001746B2"/>
    <w:rsid w:val="001765B5"/>
    <w:rsid w:val="001840AA"/>
    <w:rsid w:val="001867B4"/>
    <w:rsid w:val="00187D8F"/>
    <w:rsid w:val="00190286"/>
    <w:rsid w:val="00197276"/>
    <w:rsid w:val="001A07D7"/>
    <w:rsid w:val="001A1AEF"/>
    <w:rsid w:val="001A4F53"/>
    <w:rsid w:val="001A5BA9"/>
    <w:rsid w:val="001A6555"/>
    <w:rsid w:val="001A6C9D"/>
    <w:rsid w:val="001A7752"/>
    <w:rsid w:val="001A7A50"/>
    <w:rsid w:val="001A7CC2"/>
    <w:rsid w:val="001B3907"/>
    <w:rsid w:val="001B3CE6"/>
    <w:rsid w:val="001C387E"/>
    <w:rsid w:val="001C5C57"/>
    <w:rsid w:val="001C5F9E"/>
    <w:rsid w:val="001C6B1D"/>
    <w:rsid w:val="001E3B4F"/>
    <w:rsid w:val="001E468B"/>
    <w:rsid w:val="001F4078"/>
    <w:rsid w:val="001F5007"/>
    <w:rsid w:val="001F63F4"/>
    <w:rsid w:val="00201A5A"/>
    <w:rsid w:val="00201EE3"/>
    <w:rsid w:val="00202A5B"/>
    <w:rsid w:val="00205536"/>
    <w:rsid w:val="00214283"/>
    <w:rsid w:val="00216F6C"/>
    <w:rsid w:val="002220BC"/>
    <w:rsid w:val="00223141"/>
    <w:rsid w:val="00223945"/>
    <w:rsid w:val="002246D4"/>
    <w:rsid w:val="00225315"/>
    <w:rsid w:val="00230EB8"/>
    <w:rsid w:val="00231DC1"/>
    <w:rsid w:val="00235469"/>
    <w:rsid w:val="002358E7"/>
    <w:rsid w:val="00235EBA"/>
    <w:rsid w:val="00241977"/>
    <w:rsid w:val="00244DD0"/>
    <w:rsid w:val="0024757F"/>
    <w:rsid w:val="002574EC"/>
    <w:rsid w:val="00264418"/>
    <w:rsid w:val="0026739F"/>
    <w:rsid w:val="00270DF4"/>
    <w:rsid w:val="002717A8"/>
    <w:rsid w:val="0027500B"/>
    <w:rsid w:val="00277B4C"/>
    <w:rsid w:val="00282BF8"/>
    <w:rsid w:val="00282D93"/>
    <w:rsid w:val="0028448E"/>
    <w:rsid w:val="0028497C"/>
    <w:rsid w:val="002872B7"/>
    <w:rsid w:val="00290379"/>
    <w:rsid w:val="002A2921"/>
    <w:rsid w:val="002A3938"/>
    <w:rsid w:val="002A583A"/>
    <w:rsid w:val="002A70B5"/>
    <w:rsid w:val="002B1720"/>
    <w:rsid w:val="002B50C2"/>
    <w:rsid w:val="002B6D06"/>
    <w:rsid w:val="002B7C01"/>
    <w:rsid w:val="002C0426"/>
    <w:rsid w:val="002C0926"/>
    <w:rsid w:val="002C158C"/>
    <w:rsid w:val="002C2BFF"/>
    <w:rsid w:val="002C5A55"/>
    <w:rsid w:val="002D0448"/>
    <w:rsid w:val="002D1047"/>
    <w:rsid w:val="002D136B"/>
    <w:rsid w:val="002D309E"/>
    <w:rsid w:val="002D62F6"/>
    <w:rsid w:val="002E0D9D"/>
    <w:rsid w:val="002E48E5"/>
    <w:rsid w:val="002E4FEA"/>
    <w:rsid w:val="002E5C3B"/>
    <w:rsid w:val="002E7426"/>
    <w:rsid w:val="002F0267"/>
    <w:rsid w:val="003009C5"/>
    <w:rsid w:val="00300DCB"/>
    <w:rsid w:val="00310629"/>
    <w:rsid w:val="00311E7A"/>
    <w:rsid w:val="00316066"/>
    <w:rsid w:val="00320805"/>
    <w:rsid w:val="003227F4"/>
    <w:rsid w:val="00324133"/>
    <w:rsid w:val="00326388"/>
    <w:rsid w:val="0032711F"/>
    <w:rsid w:val="00327C53"/>
    <w:rsid w:val="003311A5"/>
    <w:rsid w:val="00331784"/>
    <w:rsid w:val="00333C0E"/>
    <w:rsid w:val="0033404E"/>
    <w:rsid w:val="00336EAE"/>
    <w:rsid w:val="0035666A"/>
    <w:rsid w:val="003568EA"/>
    <w:rsid w:val="00356C5B"/>
    <w:rsid w:val="00361DF4"/>
    <w:rsid w:val="00364EC3"/>
    <w:rsid w:val="00364F7A"/>
    <w:rsid w:val="003658E4"/>
    <w:rsid w:val="0037083B"/>
    <w:rsid w:val="00381F19"/>
    <w:rsid w:val="00382D51"/>
    <w:rsid w:val="00382FED"/>
    <w:rsid w:val="00384CEE"/>
    <w:rsid w:val="003A0376"/>
    <w:rsid w:val="003A3FFC"/>
    <w:rsid w:val="003A78D1"/>
    <w:rsid w:val="003B1C30"/>
    <w:rsid w:val="003B284A"/>
    <w:rsid w:val="003B399C"/>
    <w:rsid w:val="003B79C3"/>
    <w:rsid w:val="003B7C9D"/>
    <w:rsid w:val="003C2389"/>
    <w:rsid w:val="003C2547"/>
    <w:rsid w:val="003C3CC5"/>
    <w:rsid w:val="003C4B06"/>
    <w:rsid w:val="003C504A"/>
    <w:rsid w:val="003C6FE5"/>
    <w:rsid w:val="003C7B5D"/>
    <w:rsid w:val="003D0572"/>
    <w:rsid w:val="003D378C"/>
    <w:rsid w:val="003D629E"/>
    <w:rsid w:val="003E1739"/>
    <w:rsid w:val="003E45C1"/>
    <w:rsid w:val="003E4884"/>
    <w:rsid w:val="003E7ACA"/>
    <w:rsid w:val="003F2696"/>
    <w:rsid w:val="003F654E"/>
    <w:rsid w:val="0040165C"/>
    <w:rsid w:val="00401922"/>
    <w:rsid w:val="00401FFE"/>
    <w:rsid w:val="00402DB2"/>
    <w:rsid w:val="004033F4"/>
    <w:rsid w:val="004059CE"/>
    <w:rsid w:val="004147EC"/>
    <w:rsid w:val="00414E14"/>
    <w:rsid w:val="00414FA0"/>
    <w:rsid w:val="00417475"/>
    <w:rsid w:val="00420DA5"/>
    <w:rsid w:val="00425039"/>
    <w:rsid w:val="00432DD9"/>
    <w:rsid w:val="00435B9B"/>
    <w:rsid w:val="00440BFD"/>
    <w:rsid w:val="00442B97"/>
    <w:rsid w:val="00443D57"/>
    <w:rsid w:val="00444B76"/>
    <w:rsid w:val="00446CC5"/>
    <w:rsid w:val="00450B57"/>
    <w:rsid w:val="0045229F"/>
    <w:rsid w:val="004532CF"/>
    <w:rsid w:val="00454B1C"/>
    <w:rsid w:val="00457093"/>
    <w:rsid w:val="00460AB5"/>
    <w:rsid w:val="00463130"/>
    <w:rsid w:val="00465B10"/>
    <w:rsid w:val="00467583"/>
    <w:rsid w:val="00467777"/>
    <w:rsid w:val="00467BF6"/>
    <w:rsid w:val="00467FD1"/>
    <w:rsid w:val="00470547"/>
    <w:rsid w:val="00473D47"/>
    <w:rsid w:val="004745E0"/>
    <w:rsid w:val="004808AC"/>
    <w:rsid w:val="00481661"/>
    <w:rsid w:val="00482451"/>
    <w:rsid w:val="00486B7C"/>
    <w:rsid w:val="00487C7C"/>
    <w:rsid w:val="00496631"/>
    <w:rsid w:val="004977CB"/>
    <w:rsid w:val="004A6A09"/>
    <w:rsid w:val="004A705C"/>
    <w:rsid w:val="004B12EC"/>
    <w:rsid w:val="004B2770"/>
    <w:rsid w:val="004B2A63"/>
    <w:rsid w:val="004B37A7"/>
    <w:rsid w:val="004C155A"/>
    <w:rsid w:val="004C2987"/>
    <w:rsid w:val="004C2FB5"/>
    <w:rsid w:val="004C4CE2"/>
    <w:rsid w:val="004C5A21"/>
    <w:rsid w:val="004D31E4"/>
    <w:rsid w:val="004D32A2"/>
    <w:rsid w:val="004D3C2E"/>
    <w:rsid w:val="004D6879"/>
    <w:rsid w:val="004E1B98"/>
    <w:rsid w:val="004E1C27"/>
    <w:rsid w:val="004E47E3"/>
    <w:rsid w:val="004E56D8"/>
    <w:rsid w:val="004E693B"/>
    <w:rsid w:val="004E7AF6"/>
    <w:rsid w:val="004F07D2"/>
    <w:rsid w:val="004F2895"/>
    <w:rsid w:val="004F2E48"/>
    <w:rsid w:val="00500EEF"/>
    <w:rsid w:val="0050278A"/>
    <w:rsid w:val="00505D46"/>
    <w:rsid w:val="00510FA2"/>
    <w:rsid w:val="005116B5"/>
    <w:rsid w:val="00513166"/>
    <w:rsid w:val="0051635A"/>
    <w:rsid w:val="0052192D"/>
    <w:rsid w:val="005228E2"/>
    <w:rsid w:val="005257ED"/>
    <w:rsid w:val="0052662C"/>
    <w:rsid w:val="00532F9C"/>
    <w:rsid w:val="0053306F"/>
    <w:rsid w:val="005338FE"/>
    <w:rsid w:val="00537D14"/>
    <w:rsid w:val="0054089E"/>
    <w:rsid w:val="00545A66"/>
    <w:rsid w:val="00546E43"/>
    <w:rsid w:val="00550361"/>
    <w:rsid w:val="00555CC4"/>
    <w:rsid w:val="00562575"/>
    <w:rsid w:val="00564AA6"/>
    <w:rsid w:val="00580846"/>
    <w:rsid w:val="00585AA4"/>
    <w:rsid w:val="00587EC5"/>
    <w:rsid w:val="005909BA"/>
    <w:rsid w:val="00593BA2"/>
    <w:rsid w:val="005946EF"/>
    <w:rsid w:val="005961ED"/>
    <w:rsid w:val="00597D8D"/>
    <w:rsid w:val="005B10E2"/>
    <w:rsid w:val="005B210A"/>
    <w:rsid w:val="005B22AD"/>
    <w:rsid w:val="005B35FA"/>
    <w:rsid w:val="005B6458"/>
    <w:rsid w:val="005C1654"/>
    <w:rsid w:val="005C18D0"/>
    <w:rsid w:val="005C555D"/>
    <w:rsid w:val="005C5812"/>
    <w:rsid w:val="005C6ADD"/>
    <w:rsid w:val="005D21FC"/>
    <w:rsid w:val="005D5E39"/>
    <w:rsid w:val="005E3305"/>
    <w:rsid w:val="005E37CF"/>
    <w:rsid w:val="005E577A"/>
    <w:rsid w:val="005F0187"/>
    <w:rsid w:val="005F1AF3"/>
    <w:rsid w:val="005F47A2"/>
    <w:rsid w:val="005F6D95"/>
    <w:rsid w:val="005F6EF1"/>
    <w:rsid w:val="00600988"/>
    <w:rsid w:val="00607FB2"/>
    <w:rsid w:val="00610385"/>
    <w:rsid w:val="00610E1D"/>
    <w:rsid w:val="00612E06"/>
    <w:rsid w:val="00612E39"/>
    <w:rsid w:val="006130E2"/>
    <w:rsid w:val="0061378E"/>
    <w:rsid w:val="00615B0A"/>
    <w:rsid w:val="0061647E"/>
    <w:rsid w:val="00616DED"/>
    <w:rsid w:val="006217E2"/>
    <w:rsid w:val="00623567"/>
    <w:rsid w:val="00624DB1"/>
    <w:rsid w:val="006271B3"/>
    <w:rsid w:val="00627CCF"/>
    <w:rsid w:val="00636239"/>
    <w:rsid w:val="00642452"/>
    <w:rsid w:val="0064288A"/>
    <w:rsid w:val="00647E53"/>
    <w:rsid w:val="00650721"/>
    <w:rsid w:val="006538B7"/>
    <w:rsid w:val="0065680D"/>
    <w:rsid w:val="0065782A"/>
    <w:rsid w:val="006677CE"/>
    <w:rsid w:val="006707D0"/>
    <w:rsid w:val="00671A18"/>
    <w:rsid w:val="006727C1"/>
    <w:rsid w:val="00675490"/>
    <w:rsid w:val="006754CD"/>
    <w:rsid w:val="00680CC0"/>
    <w:rsid w:val="0068240F"/>
    <w:rsid w:val="0068681B"/>
    <w:rsid w:val="00691393"/>
    <w:rsid w:val="00692152"/>
    <w:rsid w:val="006960FD"/>
    <w:rsid w:val="006A2E73"/>
    <w:rsid w:val="006A5BEE"/>
    <w:rsid w:val="006A73DF"/>
    <w:rsid w:val="006A7C4E"/>
    <w:rsid w:val="006B40E4"/>
    <w:rsid w:val="006B5966"/>
    <w:rsid w:val="006B5CD6"/>
    <w:rsid w:val="006B6240"/>
    <w:rsid w:val="006B6A66"/>
    <w:rsid w:val="006C4DD0"/>
    <w:rsid w:val="006C594B"/>
    <w:rsid w:val="006D01D3"/>
    <w:rsid w:val="006D1832"/>
    <w:rsid w:val="006E7110"/>
    <w:rsid w:val="006E7D14"/>
    <w:rsid w:val="006F0565"/>
    <w:rsid w:val="006F79FE"/>
    <w:rsid w:val="0070156E"/>
    <w:rsid w:val="007016F9"/>
    <w:rsid w:val="00707772"/>
    <w:rsid w:val="00707A2B"/>
    <w:rsid w:val="007103FD"/>
    <w:rsid w:val="00710B98"/>
    <w:rsid w:val="00711EDC"/>
    <w:rsid w:val="00717EA2"/>
    <w:rsid w:val="00722288"/>
    <w:rsid w:val="00726AC9"/>
    <w:rsid w:val="007351D1"/>
    <w:rsid w:val="00735A25"/>
    <w:rsid w:val="0074034D"/>
    <w:rsid w:val="0074543A"/>
    <w:rsid w:val="00745F46"/>
    <w:rsid w:val="0074622E"/>
    <w:rsid w:val="00747A26"/>
    <w:rsid w:val="00752EAB"/>
    <w:rsid w:val="00762660"/>
    <w:rsid w:val="00764E79"/>
    <w:rsid w:val="00767022"/>
    <w:rsid w:val="007705C6"/>
    <w:rsid w:val="0077309C"/>
    <w:rsid w:val="0077314B"/>
    <w:rsid w:val="00774991"/>
    <w:rsid w:val="00775881"/>
    <w:rsid w:val="00775CDA"/>
    <w:rsid w:val="00776F5A"/>
    <w:rsid w:val="007774F4"/>
    <w:rsid w:val="0078091A"/>
    <w:rsid w:val="00782909"/>
    <w:rsid w:val="00782C39"/>
    <w:rsid w:val="00782E60"/>
    <w:rsid w:val="00783ACF"/>
    <w:rsid w:val="00786C9E"/>
    <w:rsid w:val="00786DE2"/>
    <w:rsid w:val="00790A78"/>
    <w:rsid w:val="00791241"/>
    <w:rsid w:val="00791A64"/>
    <w:rsid w:val="00792113"/>
    <w:rsid w:val="00792DC2"/>
    <w:rsid w:val="00793DFF"/>
    <w:rsid w:val="007A1F83"/>
    <w:rsid w:val="007A4DDB"/>
    <w:rsid w:val="007A72CB"/>
    <w:rsid w:val="007B2390"/>
    <w:rsid w:val="007B2691"/>
    <w:rsid w:val="007B29CB"/>
    <w:rsid w:val="007B383A"/>
    <w:rsid w:val="007B4352"/>
    <w:rsid w:val="007B56DE"/>
    <w:rsid w:val="007C04A2"/>
    <w:rsid w:val="007C053F"/>
    <w:rsid w:val="007C57D3"/>
    <w:rsid w:val="007C68EE"/>
    <w:rsid w:val="007D059C"/>
    <w:rsid w:val="007D2998"/>
    <w:rsid w:val="007D3140"/>
    <w:rsid w:val="007E1285"/>
    <w:rsid w:val="007E1FF7"/>
    <w:rsid w:val="007E24CE"/>
    <w:rsid w:val="007E2755"/>
    <w:rsid w:val="007E3A31"/>
    <w:rsid w:val="007E7DEC"/>
    <w:rsid w:val="007F6A72"/>
    <w:rsid w:val="007F7378"/>
    <w:rsid w:val="00803B1E"/>
    <w:rsid w:val="00804BDE"/>
    <w:rsid w:val="00805073"/>
    <w:rsid w:val="008136D2"/>
    <w:rsid w:val="00813727"/>
    <w:rsid w:val="00814627"/>
    <w:rsid w:val="00815DDD"/>
    <w:rsid w:val="00821878"/>
    <w:rsid w:val="00823A5C"/>
    <w:rsid w:val="00823F73"/>
    <w:rsid w:val="008242BF"/>
    <w:rsid w:val="00824D0F"/>
    <w:rsid w:val="0082640B"/>
    <w:rsid w:val="00846FC9"/>
    <w:rsid w:val="008474EC"/>
    <w:rsid w:val="00857EEC"/>
    <w:rsid w:val="00861589"/>
    <w:rsid w:val="00863BA1"/>
    <w:rsid w:val="0087071A"/>
    <w:rsid w:val="00870D5A"/>
    <w:rsid w:val="00873EE9"/>
    <w:rsid w:val="008758A7"/>
    <w:rsid w:val="00881E1C"/>
    <w:rsid w:val="0088479E"/>
    <w:rsid w:val="00886C04"/>
    <w:rsid w:val="008920B2"/>
    <w:rsid w:val="008922A3"/>
    <w:rsid w:val="008944C6"/>
    <w:rsid w:val="00894C3F"/>
    <w:rsid w:val="00896DDE"/>
    <w:rsid w:val="008A35C6"/>
    <w:rsid w:val="008A3B8C"/>
    <w:rsid w:val="008A49EA"/>
    <w:rsid w:val="008A56F9"/>
    <w:rsid w:val="008A67C5"/>
    <w:rsid w:val="008B08EF"/>
    <w:rsid w:val="008B1223"/>
    <w:rsid w:val="008C028C"/>
    <w:rsid w:val="008C4873"/>
    <w:rsid w:val="008C6DCA"/>
    <w:rsid w:val="008D1C35"/>
    <w:rsid w:val="008D2845"/>
    <w:rsid w:val="008D2F30"/>
    <w:rsid w:val="008D3E5E"/>
    <w:rsid w:val="008D7BE6"/>
    <w:rsid w:val="008E2956"/>
    <w:rsid w:val="008E6D0F"/>
    <w:rsid w:val="008E7888"/>
    <w:rsid w:val="0090050D"/>
    <w:rsid w:val="00901E91"/>
    <w:rsid w:val="00901FCE"/>
    <w:rsid w:val="009022F5"/>
    <w:rsid w:val="009023FF"/>
    <w:rsid w:val="00910596"/>
    <w:rsid w:val="00910CC7"/>
    <w:rsid w:val="00913756"/>
    <w:rsid w:val="00913A63"/>
    <w:rsid w:val="009146D0"/>
    <w:rsid w:val="009148D3"/>
    <w:rsid w:val="0092047C"/>
    <w:rsid w:val="009206AF"/>
    <w:rsid w:val="00921B45"/>
    <w:rsid w:val="00923DC0"/>
    <w:rsid w:val="00925192"/>
    <w:rsid w:val="00925EFC"/>
    <w:rsid w:val="009273E5"/>
    <w:rsid w:val="0093058E"/>
    <w:rsid w:val="00934545"/>
    <w:rsid w:val="00936F91"/>
    <w:rsid w:val="0094489F"/>
    <w:rsid w:val="0094717C"/>
    <w:rsid w:val="009502F0"/>
    <w:rsid w:val="009508A2"/>
    <w:rsid w:val="00951115"/>
    <w:rsid w:val="0095499A"/>
    <w:rsid w:val="009553E2"/>
    <w:rsid w:val="00956AE5"/>
    <w:rsid w:val="00960874"/>
    <w:rsid w:val="00962132"/>
    <w:rsid w:val="009638C6"/>
    <w:rsid w:val="00964AB6"/>
    <w:rsid w:val="00967EF1"/>
    <w:rsid w:val="00975AEB"/>
    <w:rsid w:val="009774D6"/>
    <w:rsid w:val="00980645"/>
    <w:rsid w:val="00980DE7"/>
    <w:rsid w:val="00981149"/>
    <w:rsid w:val="00986CE7"/>
    <w:rsid w:val="00993935"/>
    <w:rsid w:val="009A0AF4"/>
    <w:rsid w:val="009A3A4E"/>
    <w:rsid w:val="009A7369"/>
    <w:rsid w:val="009B1009"/>
    <w:rsid w:val="009B25CB"/>
    <w:rsid w:val="009B29CA"/>
    <w:rsid w:val="009B5A75"/>
    <w:rsid w:val="009C3CCA"/>
    <w:rsid w:val="009C62A8"/>
    <w:rsid w:val="009D3047"/>
    <w:rsid w:val="009D4C95"/>
    <w:rsid w:val="009D5F6D"/>
    <w:rsid w:val="009D7AA9"/>
    <w:rsid w:val="009E76C1"/>
    <w:rsid w:val="009F1F79"/>
    <w:rsid w:val="009F288F"/>
    <w:rsid w:val="009F2C02"/>
    <w:rsid w:val="009F2C84"/>
    <w:rsid w:val="00A0199E"/>
    <w:rsid w:val="00A01A32"/>
    <w:rsid w:val="00A052BA"/>
    <w:rsid w:val="00A063D7"/>
    <w:rsid w:val="00A06CDA"/>
    <w:rsid w:val="00A07116"/>
    <w:rsid w:val="00A11157"/>
    <w:rsid w:val="00A14ECB"/>
    <w:rsid w:val="00A15D0C"/>
    <w:rsid w:val="00A2035B"/>
    <w:rsid w:val="00A20B44"/>
    <w:rsid w:val="00A24C4D"/>
    <w:rsid w:val="00A25FA0"/>
    <w:rsid w:val="00A26286"/>
    <w:rsid w:val="00A30986"/>
    <w:rsid w:val="00A31A8D"/>
    <w:rsid w:val="00A31ABA"/>
    <w:rsid w:val="00A338F4"/>
    <w:rsid w:val="00A36064"/>
    <w:rsid w:val="00A46094"/>
    <w:rsid w:val="00A467A9"/>
    <w:rsid w:val="00A47C14"/>
    <w:rsid w:val="00A50915"/>
    <w:rsid w:val="00A52CB3"/>
    <w:rsid w:val="00A56A79"/>
    <w:rsid w:val="00A57B77"/>
    <w:rsid w:val="00A60520"/>
    <w:rsid w:val="00A64382"/>
    <w:rsid w:val="00A65C6A"/>
    <w:rsid w:val="00A66ACA"/>
    <w:rsid w:val="00A70F54"/>
    <w:rsid w:val="00A729D9"/>
    <w:rsid w:val="00A73E8F"/>
    <w:rsid w:val="00A75313"/>
    <w:rsid w:val="00A76B6C"/>
    <w:rsid w:val="00A77906"/>
    <w:rsid w:val="00A80B0E"/>
    <w:rsid w:val="00A87B93"/>
    <w:rsid w:val="00A87CFC"/>
    <w:rsid w:val="00A91341"/>
    <w:rsid w:val="00A93189"/>
    <w:rsid w:val="00A93C3D"/>
    <w:rsid w:val="00A949DE"/>
    <w:rsid w:val="00A9519F"/>
    <w:rsid w:val="00AA0FC3"/>
    <w:rsid w:val="00AA3D62"/>
    <w:rsid w:val="00AB2659"/>
    <w:rsid w:val="00AB3BC3"/>
    <w:rsid w:val="00AB4344"/>
    <w:rsid w:val="00AB6709"/>
    <w:rsid w:val="00AC237F"/>
    <w:rsid w:val="00AC2B0A"/>
    <w:rsid w:val="00AC3291"/>
    <w:rsid w:val="00AC47BC"/>
    <w:rsid w:val="00AC5480"/>
    <w:rsid w:val="00AD3C4F"/>
    <w:rsid w:val="00AD6F02"/>
    <w:rsid w:val="00AE4538"/>
    <w:rsid w:val="00AE4CC1"/>
    <w:rsid w:val="00AF0F48"/>
    <w:rsid w:val="00AF1560"/>
    <w:rsid w:val="00AF574E"/>
    <w:rsid w:val="00AF66D6"/>
    <w:rsid w:val="00B01271"/>
    <w:rsid w:val="00B01CD8"/>
    <w:rsid w:val="00B04488"/>
    <w:rsid w:val="00B047F9"/>
    <w:rsid w:val="00B07FFB"/>
    <w:rsid w:val="00B124CA"/>
    <w:rsid w:val="00B1442E"/>
    <w:rsid w:val="00B15D3D"/>
    <w:rsid w:val="00B17B96"/>
    <w:rsid w:val="00B21E7E"/>
    <w:rsid w:val="00B22756"/>
    <w:rsid w:val="00B27CF4"/>
    <w:rsid w:val="00B31ED9"/>
    <w:rsid w:val="00B36714"/>
    <w:rsid w:val="00B47AD0"/>
    <w:rsid w:val="00B50284"/>
    <w:rsid w:val="00B50E8E"/>
    <w:rsid w:val="00B522D7"/>
    <w:rsid w:val="00B60015"/>
    <w:rsid w:val="00B667FD"/>
    <w:rsid w:val="00B8039E"/>
    <w:rsid w:val="00B821E0"/>
    <w:rsid w:val="00B869EF"/>
    <w:rsid w:val="00B9157C"/>
    <w:rsid w:val="00B9356F"/>
    <w:rsid w:val="00B95A2A"/>
    <w:rsid w:val="00BA2B63"/>
    <w:rsid w:val="00BA3678"/>
    <w:rsid w:val="00BA3DB4"/>
    <w:rsid w:val="00BA40B0"/>
    <w:rsid w:val="00BA52BD"/>
    <w:rsid w:val="00BA556B"/>
    <w:rsid w:val="00BA5FB8"/>
    <w:rsid w:val="00BB4265"/>
    <w:rsid w:val="00BB4588"/>
    <w:rsid w:val="00BB5078"/>
    <w:rsid w:val="00BB5189"/>
    <w:rsid w:val="00BB6EF9"/>
    <w:rsid w:val="00BC0A97"/>
    <w:rsid w:val="00BC3F9E"/>
    <w:rsid w:val="00BC547D"/>
    <w:rsid w:val="00BC7BFB"/>
    <w:rsid w:val="00BD0CC2"/>
    <w:rsid w:val="00BD7E7F"/>
    <w:rsid w:val="00BE3986"/>
    <w:rsid w:val="00BE3C9B"/>
    <w:rsid w:val="00BE54E7"/>
    <w:rsid w:val="00BE7419"/>
    <w:rsid w:val="00BE7BE9"/>
    <w:rsid w:val="00BE7E18"/>
    <w:rsid w:val="00BF66BF"/>
    <w:rsid w:val="00BF699D"/>
    <w:rsid w:val="00BF79F0"/>
    <w:rsid w:val="00C048E2"/>
    <w:rsid w:val="00C05857"/>
    <w:rsid w:val="00C145FA"/>
    <w:rsid w:val="00C17A75"/>
    <w:rsid w:val="00C20AA7"/>
    <w:rsid w:val="00C22887"/>
    <w:rsid w:val="00C23E29"/>
    <w:rsid w:val="00C252BA"/>
    <w:rsid w:val="00C275B2"/>
    <w:rsid w:val="00C304B3"/>
    <w:rsid w:val="00C34FA3"/>
    <w:rsid w:val="00C436E8"/>
    <w:rsid w:val="00C51A89"/>
    <w:rsid w:val="00C52951"/>
    <w:rsid w:val="00C55CEC"/>
    <w:rsid w:val="00C605DC"/>
    <w:rsid w:val="00C65414"/>
    <w:rsid w:val="00C7391F"/>
    <w:rsid w:val="00C74169"/>
    <w:rsid w:val="00C74EC6"/>
    <w:rsid w:val="00C75CA1"/>
    <w:rsid w:val="00C75D69"/>
    <w:rsid w:val="00C7667A"/>
    <w:rsid w:val="00C76A2E"/>
    <w:rsid w:val="00C83493"/>
    <w:rsid w:val="00C86542"/>
    <w:rsid w:val="00C872F8"/>
    <w:rsid w:val="00C9137A"/>
    <w:rsid w:val="00C94D71"/>
    <w:rsid w:val="00C9680A"/>
    <w:rsid w:val="00C96D92"/>
    <w:rsid w:val="00CA0FFF"/>
    <w:rsid w:val="00CA538F"/>
    <w:rsid w:val="00CB4C7A"/>
    <w:rsid w:val="00CC3F5D"/>
    <w:rsid w:val="00CC658E"/>
    <w:rsid w:val="00CC6982"/>
    <w:rsid w:val="00CC74D2"/>
    <w:rsid w:val="00CC7A21"/>
    <w:rsid w:val="00CD22B5"/>
    <w:rsid w:val="00CD411D"/>
    <w:rsid w:val="00CE03E9"/>
    <w:rsid w:val="00CE0FB5"/>
    <w:rsid w:val="00CE136A"/>
    <w:rsid w:val="00CE3EA3"/>
    <w:rsid w:val="00CE5292"/>
    <w:rsid w:val="00CE5D0F"/>
    <w:rsid w:val="00CF1947"/>
    <w:rsid w:val="00CF3C99"/>
    <w:rsid w:val="00CF783B"/>
    <w:rsid w:val="00D01DD7"/>
    <w:rsid w:val="00D0363F"/>
    <w:rsid w:val="00D069B6"/>
    <w:rsid w:val="00D16236"/>
    <w:rsid w:val="00D1656A"/>
    <w:rsid w:val="00D16635"/>
    <w:rsid w:val="00D20F09"/>
    <w:rsid w:val="00D25DC0"/>
    <w:rsid w:val="00D26386"/>
    <w:rsid w:val="00D26BA6"/>
    <w:rsid w:val="00D27945"/>
    <w:rsid w:val="00D31A97"/>
    <w:rsid w:val="00D403EA"/>
    <w:rsid w:val="00D5298D"/>
    <w:rsid w:val="00D613FA"/>
    <w:rsid w:val="00D61DBB"/>
    <w:rsid w:val="00D70719"/>
    <w:rsid w:val="00D709DC"/>
    <w:rsid w:val="00D71C25"/>
    <w:rsid w:val="00D7205A"/>
    <w:rsid w:val="00D7291C"/>
    <w:rsid w:val="00D742B4"/>
    <w:rsid w:val="00D7668C"/>
    <w:rsid w:val="00D85796"/>
    <w:rsid w:val="00D87442"/>
    <w:rsid w:val="00D933A7"/>
    <w:rsid w:val="00DA082D"/>
    <w:rsid w:val="00DA3AD8"/>
    <w:rsid w:val="00DA5D4F"/>
    <w:rsid w:val="00DB1011"/>
    <w:rsid w:val="00DB1833"/>
    <w:rsid w:val="00DB2C7A"/>
    <w:rsid w:val="00DB6E86"/>
    <w:rsid w:val="00DC1356"/>
    <w:rsid w:val="00DC19A7"/>
    <w:rsid w:val="00DC5965"/>
    <w:rsid w:val="00DC5C36"/>
    <w:rsid w:val="00DD2866"/>
    <w:rsid w:val="00DD2AD1"/>
    <w:rsid w:val="00DD4CFA"/>
    <w:rsid w:val="00DD56A4"/>
    <w:rsid w:val="00DD5AF7"/>
    <w:rsid w:val="00DE057E"/>
    <w:rsid w:val="00DE76D1"/>
    <w:rsid w:val="00DE78DD"/>
    <w:rsid w:val="00DF1BDA"/>
    <w:rsid w:val="00E00ADC"/>
    <w:rsid w:val="00E06912"/>
    <w:rsid w:val="00E06C88"/>
    <w:rsid w:val="00E07D67"/>
    <w:rsid w:val="00E10E8A"/>
    <w:rsid w:val="00E1282D"/>
    <w:rsid w:val="00E15040"/>
    <w:rsid w:val="00E1574B"/>
    <w:rsid w:val="00E1597B"/>
    <w:rsid w:val="00E179B8"/>
    <w:rsid w:val="00E20AEE"/>
    <w:rsid w:val="00E2126D"/>
    <w:rsid w:val="00E21BFD"/>
    <w:rsid w:val="00E2312A"/>
    <w:rsid w:val="00E249EF"/>
    <w:rsid w:val="00E2796F"/>
    <w:rsid w:val="00E3386D"/>
    <w:rsid w:val="00E33E13"/>
    <w:rsid w:val="00E35A02"/>
    <w:rsid w:val="00E363F1"/>
    <w:rsid w:val="00E367A1"/>
    <w:rsid w:val="00E36A08"/>
    <w:rsid w:val="00E36E5A"/>
    <w:rsid w:val="00E36E95"/>
    <w:rsid w:val="00E423DF"/>
    <w:rsid w:val="00E43AB6"/>
    <w:rsid w:val="00E44BF7"/>
    <w:rsid w:val="00E45181"/>
    <w:rsid w:val="00E45F25"/>
    <w:rsid w:val="00E46836"/>
    <w:rsid w:val="00E47DC2"/>
    <w:rsid w:val="00E47DE7"/>
    <w:rsid w:val="00E52C17"/>
    <w:rsid w:val="00E53AD8"/>
    <w:rsid w:val="00E56547"/>
    <w:rsid w:val="00E56E48"/>
    <w:rsid w:val="00E65712"/>
    <w:rsid w:val="00E72907"/>
    <w:rsid w:val="00E75986"/>
    <w:rsid w:val="00E76748"/>
    <w:rsid w:val="00E7686E"/>
    <w:rsid w:val="00E805A4"/>
    <w:rsid w:val="00E81E1C"/>
    <w:rsid w:val="00E8246F"/>
    <w:rsid w:val="00E8526D"/>
    <w:rsid w:val="00E95633"/>
    <w:rsid w:val="00E96982"/>
    <w:rsid w:val="00E97655"/>
    <w:rsid w:val="00EA0A1D"/>
    <w:rsid w:val="00EA1D67"/>
    <w:rsid w:val="00EA57BB"/>
    <w:rsid w:val="00EA6CAD"/>
    <w:rsid w:val="00EB0244"/>
    <w:rsid w:val="00EB0ADE"/>
    <w:rsid w:val="00EC305C"/>
    <w:rsid w:val="00EC4BB3"/>
    <w:rsid w:val="00EC7398"/>
    <w:rsid w:val="00ED03D8"/>
    <w:rsid w:val="00ED106A"/>
    <w:rsid w:val="00ED10C0"/>
    <w:rsid w:val="00ED13DB"/>
    <w:rsid w:val="00ED21DC"/>
    <w:rsid w:val="00ED437E"/>
    <w:rsid w:val="00ED6805"/>
    <w:rsid w:val="00ED72F2"/>
    <w:rsid w:val="00EE460A"/>
    <w:rsid w:val="00EF5798"/>
    <w:rsid w:val="00EF6400"/>
    <w:rsid w:val="00EF6843"/>
    <w:rsid w:val="00EF68FE"/>
    <w:rsid w:val="00EF7A76"/>
    <w:rsid w:val="00F01621"/>
    <w:rsid w:val="00F036B0"/>
    <w:rsid w:val="00F06239"/>
    <w:rsid w:val="00F14389"/>
    <w:rsid w:val="00F14713"/>
    <w:rsid w:val="00F1587B"/>
    <w:rsid w:val="00F20147"/>
    <w:rsid w:val="00F20A0B"/>
    <w:rsid w:val="00F317B0"/>
    <w:rsid w:val="00F32637"/>
    <w:rsid w:val="00F33F3D"/>
    <w:rsid w:val="00F34467"/>
    <w:rsid w:val="00F35510"/>
    <w:rsid w:val="00F518AF"/>
    <w:rsid w:val="00F51DBB"/>
    <w:rsid w:val="00F54814"/>
    <w:rsid w:val="00F57826"/>
    <w:rsid w:val="00F62410"/>
    <w:rsid w:val="00F6311A"/>
    <w:rsid w:val="00F65193"/>
    <w:rsid w:val="00F668B8"/>
    <w:rsid w:val="00F67C42"/>
    <w:rsid w:val="00F7087C"/>
    <w:rsid w:val="00F71D06"/>
    <w:rsid w:val="00F72561"/>
    <w:rsid w:val="00F752CE"/>
    <w:rsid w:val="00F8133A"/>
    <w:rsid w:val="00F81715"/>
    <w:rsid w:val="00F81802"/>
    <w:rsid w:val="00F82D04"/>
    <w:rsid w:val="00F93970"/>
    <w:rsid w:val="00F97193"/>
    <w:rsid w:val="00F97F24"/>
    <w:rsid w:val="00FA3E5A"/>
    <w:rsid w:val="00FA438A"/>
    <w:rsid w:val="00FA73FD"/>
    <w:rsid w:val="00FB4B72"/>
    <w:rsid w:val="00FB7508"/>
    <w:rsid w:val="00FC7683"/>
    <w:rsid w:val="00FD155C"/>
    <w:rsid w:val="00FD4AA4"/>
    <w:rsid w:val="00FD5125"/>
    <w:rsid w:val="00FE02CB"/>
    <w:rsid w:val="00FE13C9"/>
    <w:rsid w:val="00FE2CF7"/>
    <w:rsid w:val="00FE4AD7"/>
    <w:rsid w:val="00FF6DC9"/>
    <w:rsid w:val="2ED64B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0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Microsoft Sans Serif" w:hAnsi="Microsoft Sans Serif" w:eastAsia="Times New Roman" w:cs="Microsoft Sans Serif"/>
      <w:color w:val="000000"/>
      <w:sz w:val="24"/>
      <w:szCs w:val="24"/>
      <w:lang w:val="ru-RU" w:eastAsia="ru-RU" w:bidi="ar-SA"/>
    </w:rPr>
  </w:style>
  <w:style w:type="paragraph" w:styleId="2">
    <w:name w:val="heading 2"/>
    <w:basedOn w:val="1"/>
    <w:next w:val="1"/>
    <w:link w:val="28"/>
    <w:semiHidden/>
    <w:unhideWhenUsed/>
    <w:qFormat/>
    <w:locked/>
    <w:uiPriority w:val="0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3">
    <w:name w:val="heading 3"/>
    <w:basedOn w:val="1"/>
    <w:next w:val="1"/>
    <w:link w:val="13"/>
    <w:qFormat/>
    <w:uiPriority w:val="0"/>
    <w:pPr>
      <w:keepNext/>
      <w:spacing w:before="240" w:after="60"/>
      <w:outlineLvl w:val="2"/>
    </w:pPr>
    <w:rPr>
      <w:rFonts w:ascii="Arial Rounded MT Bold" w:hAnsi="Arial Rounded MT Bold" w:eastAsia="Calibri" w:cs="Times New Roman"/>
      <w:b/>
      <w:bCs/>
      <w:color w:val="auto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0"/>
    <w:rPr>
      <w:color w:val="000080"/>
      <w:u w:val="single"/>
    </w:rPr>
  </w:style>
  <w:style w:type="character" w:styleId="7">
    <w:name w:val="Strong"/>
    <w:basedOn w:val="4"/>
    <w:qFormat/>
    <w:locked/>
    <w:uiPriority w:val="22"/>
    <w:rPr>
      <w:b/>
      <w:bCs/>
    </w:rPr>
  </w:style>
  <w:style w:type="paragraph" w:styleId="8">
    <w:name w:val="Balloon Text"/>
    <w:basedOn w:val="1"/>
    <w:link w:val="20"/>
    <w:semiHidden/>
    <w:qFormat/>
    <w:uiPriority w:val="0"/>
    <w:rPr>
      <w:rFonts w:ascii="Segoe UI" w:hAnsi="Segoe UI" w:cs="Times New Roman"/>
      <w:sz w:val="18"/>
      <w:szCs w:val="18"/>
    </w:rPr>
  </w:style>
  <w:style w:type="paragraph" w:styleId="9">
    <w:name w:val="header"/>
    <w:basedOn w:val="1"/>
    <w:link w:val="18"/>
    <w:qFormat/>
    <w:uiPriority w:val="0"/>
    <w:pPr>
      <w:tabs>
        <w:tab w:val="center" w:pos="4677"/>
        <w:tab w:val="right" w:pos="9355"/>
      </w:tabs>
    </w:pPr>
    <w:rPr>
      <w:rFonts w:cs="Times New Roman"/>
    </w:rPr>
  </w:style>
  <w:style w:type="paragraph" w:styleId="10">
    <w:name w:val="footer"/>
    <w:basedOn w:val="1"/>
    <w:link w:val="19"/>
    <w:qFormat/>
    <w:uiPriority w:val="0"/>
    <w:pPr>
      <w:tabs>
        <w:tab w:val="center" w:pos="4677"/>
        <w:tab w:val="right" w:pos="9355"/>
      </w:tabs>
    </w:pPr>
    <w:rPr>
      <w:rFonts w:cs="Times New Roma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12">
    <w:name w:val="Table Grid"/>
    <w:basedOn w:val="5"/>
    <w:qFormat/>
    <w:uiPriority w:val="0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3">
    <w:name w:val="Заголовок 3 Знак"/>
    <w:link w:val="3"/>
    <w:locked/>
    <w:uiPriority w:val="0"/>
    <w:rPr>
      <w:rFonts w:ascii="Arial Rounded MT Bold" w:hAnsi="Arial Rounded MT Bold" w:cs="Arial Rounded MT Bold"/>
      <w:b/>
      <w:bCs/>
      <w:sz w:val="26"/>
      <w:szCs w:val="26"/>
      <w:lang w:eastAsia="ru-RU"/>
    </w:rPr>
  </w:style>
  <w:style w:type="character" w:customStyle="1" w:styleId="14">
    <w:name w:val="Основной текст (2)_"/>
    <w:qFormat/>
    <w:uiPriority w:val="0"/>
    <w:rPr>
      <w:rFonts w:ascii="Verdana" w:hAnsi="Verdana" w:eastAsia="Times New Roman"/>
      <w:spacing w:val="0"/>
      <w:sz w:val="17"/>
    </w:rPr>
  </w:style>
  <w:style w:type="character" w:customStyle="1" w:styleId="15">
    <w:name w:val="Основной текст (2)"/>
    <w:qFormat/>
    <w:uiPriority w:val="0"/>
    <w:rPr>
      <w:rFonts w:ascii="Verdana" w:hAnsi="Verdana" w:eastAsia="Times New Roman"/>
      <w:spacing w:val="0"/>
      <w:sz w:val="17"/>
      <w:u w:val="single"/>
      <w:lang w:val="en-US"/>
    </w:rPr>
  </w:style>
  <w:style w:type="character" w:customStyle="1" w:styleId="16">
    <w:name w:val="Колонтитул_"/>
    <w:link w:val="17"/>
    <w:locked/>
    <w:uiPriority w:val="0"/>
    <w:rPr>
      <w:rFonts w:ascii="Times New Roman" w:hAnsi="Times New Roman"/>
      <w:sz w:val="20"/>
      <w:shd w:val="clear" w:color="auto" w:fill="FFFFFF"/>
    </w:rPr>
  </w:style>
  <w:style w:type="paragraph" w:customStyle="1" w:styleId="17">
    <w:name w:val="Колонтитул"/>
    <w:basedOn w:val="1"/>
    <w:link w:val="16"/>
    <w:qFormat/>
    <w:uiPriority w:val="0"/>
    <w:pPr>
      <w:shd w:val="clear" w:color="auto" w:fill="FFFFFF"/>
    </w:pPr>
    <w:rPr>
      <w:rFonts w:ascii="Times New Roman" w:hAnsi="Times New Roman" w:eastAsia="Calibri" w:cs="Times New Roman"/>
      <w:color w:val="auto"/>
      <w:sz w:val="20"/>
      <w:szCs w:val="20"/>
    </w:rPr>
  </w:style>
  <w:style w:type="character" w:customStyle="1" w:styleId="18">
    <w:name w:val="Верхний колонтитул Знак"/>
    <w:link w:val="9"/>
    <w:qFormat/>
    <w:locked/>
    <w:uiPriority w:val="0"/>
    <w:rPr>
      <w:rFonts w:ascii="Microsoft Sans Serif" w:hAnsi="Microsoft Sans Serif" w:eastAsia="Times New Roman" w:cs="Microsoft Sans Serif"/>
      <w:color w:val="000000"/>
      <w:sz w:val="24"/>
      <w:szCs w:val="24"/>
      <w:lang w:eastAsia="ru-RU"/>
    </w:rPr>
  </w:style>
  <w:style w:type="character" w:customStyle="1" w:styleId="19">
    <w:name w:val="Нижний колонтитул Знак"/>
    <w:link w:val="10"/>
    <w:qFormat/>
    <w:locked/>
    <w:uiPriority w:val="0"/>
    <w:rPr>
      <w:rFonts w:ascii="Microsoft Sans Serif" w:hAnsi="Microsoft Sans Serif" w:eastAsia="Times New Roman" w:cs="Microsoft Sans Serif"/>
      <w:color w:val="000000"/>
      <w:sz w:val="24"/>
      <w:szCs w:val="24"/>
      <w:lang w:eastAsia="ru-RU"/>
    </w:rPr>
  </w:style>
  <w:style w:type="character" w:customStyle="1" w:styleId="20">
    <w:name w:val="Текст выноски Знак"/>
    <w:link w:val="8"/>
    <w:semiHidden/>
    <w:qFormat/>
    <w:locked/>
    <w:uiPriority w:val="0"/>
    <w:rPr>
      <w:rFonts w:ascii="Segoe UI" w:hAnsi="Segoe UI" w:eastAsia="Times New Roman" w:cs="Segoe UI"/>
      <w:color w:val="000000"/>
      <w:sz w:val="18"/>
      <w:szCs w:val="18"/>
      <w:lang w:eastAsia="ru-RU"/>
    </w:rPr>
  </w:style>
  <w:style w:type="paragraph" w:customStyle="1" w:styleId="21">
    <w:name w:val="Абзац списка1"/>
    <w:basedOn w:val="1"/>
    <w:qFormat/>
    <w:uiPriority w:val="0"/>
    <w:pPr>
      <w:ind w:left="720"/>
    </w:pPr>
  </w:style>
  <w:style w:type="paragraph" w:customStyle="1" w:styleId="22">
    <w:name w:val="Без интервала1"/>
    <w:qFormat/>
    <w:uiPriority w:val="0"/>
    <w:rPr>
      <w:rFonts w:ascii="Microsoft Sans Serif" w:hAnsi="Microsoft Sans Serif" w:eastAsia="Times New Roman" w:cs="Microsoft Sans Serif"/>
      <w:color w:val="000000"/>
      <w:sz w:val="24"/>
      <w:szCs w:val="24"/>
      <w:lang w:val="ru-RU" w:eastAsia="ru-RU" w:bidi="ar-SA"/>
    </w:rPr>
  </w:style>
  <w:style w:type="paragraph" w:customStyle="1" w:styleId="23">
    <w:name w:val="Обычный2"/>
    <w:link w:val="24"/>
    <w:qFormat/>
    <w:uiPriority w:val="0"/>
    <w:pPr>
      <w:widowControl w:val="0"/>
      <w:snapToGrid w:val="0"/>
    </w:pPr>
    <w:rPr>
      <w:rFonts w:ascii="Times New Roman" w:hAnsi="Times New Roman" w:eastAsia="Times New Roman" w:cs="Times New Roman"/>
      <w:sz w:val="24"/>
      <w:lang w:val="ru-RU" w:eastAsia="ru-RU" w:bidi="ar-SA"/>
    </w:rPr>
  </w:style>
  <w:style w:type="character" w:customStyle="1" w:styleId="24">
    <w:name w:val="Обычный2 Знак"/>
    <w:basedOn w:val="4"/>
    <w:link w:val="23"/>
    <w:uiPriority w:val="0"/>
    <w:rPr>
      <w:rFonts w:ascii="Times New Roman" w:hAnsi="Times New Roman" w:eastAsia="Times New Roman"/>
      <w:sz w:val="24"/>
    </w:rPr>
  </w:style>
  <w:style w:type="paragraph" w:customStyle="1" w:styleId="25">
    <w:name w:val="Обычный1"/>
    <w:qFormat/>
    <w:uiPriority w:val="0"/>
    <w:pPr>
      <w:widowControl w:val="0"/>
    </w:pPr>
    <w:rPr>
      <w:rFonts w:ascii="Times New Roman" w:hAnsi="Times New Roman" w:eastAsia="Times New Roman" w:cs="Times New Roman"/>
      <w:sz w:val="24"/>
      <w:lang w:val="ru-RU" w:eastAsia="ru-RU" w:bidi="ar-SA"/>
    </w:rPr>
  </w:style>
  <w:style w:type="paragraph" w:styleId="26">
    <w:name w:val="List Paragraph"/>
    <w:basedOn w:val="1"/>
    <w:qFormat/>
    <w:uiPriority w:val="34"/>
    <w:pPr>
      <w:ind w:left="720"/>
      <w:contextualSpacing/>
    </w:pPr>
  </w:style>
  <w:style w:type="character" w:customStyle="1" w:styleId="27">
    <w:name w:val="fontstyle01"/>
    <w:basedOn w:val="4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28">
    <w:name w:val="Заголовок 2 Знак"/>
    <w:basedOn w:val="4"/>
    <w:link w:val="2"/>
    <w:semiHidden/>
    <w:uiPriority w:val="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B05E8B-C694-4982-83FD-106558316C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432</Words>
  <Characters>2467</Characters>
  <Lines>20</Lines>
  <Paragraphs>5</Paragraphs>
  <TotalTime>1</TotalTime>
  <ScaleCrop>false</ScaleCrop>
  <LinksUpToDate>false</LinksUpToDate>
  <CharactersWithSpaces>2894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2021-02-09T07:28:00Z</dcterms:created>
  <dc:creator>fish</dc:creator>
  <cp:lastModifiedBy>Volodymyr</cp:lastModifiedBy>
  <cp:lastPrinted>2020-11-10T09:49:00Z</cp:lastPrinted>
  <dcterms:modified xsi:type="dcterms:W3CDTF">2021-02-11T06:28:12Z</dcterms:modified>
  <dc:title>Уважаемые Господа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